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740B" w:rsidRDefault="002F740B">
      <w:pPr>
        <w:tabs>
          <w:tab w:val="right" w:pos="9240"/>
        </w:tabs>
        <w:rPr>
          <w:rFonts w:ascii="Garamond" w:hAnsi="Garamond"/>
          <w:sz w:val="22"/>
        </w:rPr>
      </w:pPr>
      <w:bookmarkStart w:id="0" w:name="_GoBack"/>
      <w:bookmarkEnd w:id="0"/>
    </w:p>
    <w:p w:rsidR="00D97F31" w:rsidRDefault="00D97F31">
      <w:pPr>
        <w:tabs>
          <w:tab w:val="right" w:pos="9240"/>
        </w:tabs>
        <w:rPr>
          <w:rFonts w:ascii="Garamond" w:hAnsi="Garamond"/>
          <w:sz w:val="22"/>
        </w:rPr>
      </w:pPr>
    </w:p>
    <w:p w:rsidR="00F362E4" w:rsidRDefault="00F362E4">
      <w:pPr>
        <w:tabs>
          <w:tab w:val="right" w:pos="9240"/>
        </w:tabs>
        <w:rPr>
          <w:rFonts w:ascii="Garamond" w:hAnsi="Garamond"/>
          <w:sz w:val="22"/>
        </w:rPr>
      </w:pPr>
    </w:p>
    <w:p w:rsidR="00F362E4" w:rsidRDefault="00F362E4">
      <w:pPr>
        <w:tabs>
          <w:tab w:val="right" w:pos="9240"/>
        </w:tabs>
        <w:rPr>
          <w:rFonts w:ascii="Garamond" w:hAnsi="Garamond"/>
          <w:sz w:val="22"/>
        </w:rPr>
      </w:pPr>
    </w:p>
    <w:p w:rsidR="00D71D1A" w:rsidRDefault="00D97F31">
      <w:pPr>
        <w:tabs>
          <w:tab w:val="right" w:pos="9240"/>
        </w:tabs>
        <w:rPr>
          <w:rFonts w:ascii="Garamond" w:hAnsi="Garamond"/>
          <w:sz w:val="22"/>
        </w:rPr>
      </w:pPr>
      <w:r>
        <w:rPr>
          <w:noProof/>
          <w:sz w:val="20"/>
        </w:rPr>
        <mc:AlternateContent>
          <mc:Choice Requires="wps">
            <w:drawing>
              <wp:anchor distT="0" distB="0" distL="114300" distR="114300" simplePos="0" relativeHeight="251657728" behindDoc="0" locked="0" layoutInCell="1" allowOverlap="1" wp14:anchorId="0BF970F6" wp14:editId="7B6F5359">
                <wp:simplePos x="0" y="0"/>
                <wp:positionH relativeFrom="column">
                  <wp:posOffset>2663190</wp:posOffset>
                </wp:positionH>
                <wp:positionV relativeFrom="paragraph">
                  <wp:posOffset>201930</wp:posOffset>
                </wp:positionV>
                <wp:extent cx="3352800" cy="218122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2181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2CF3" w:rsidRDefault="00EB2CF3">
                            <w:pPr>
                              <w:tabs>
                                <w:tab w:val="right" w:pos="4680"/>
                                <w:tab w:val="right" w:pos="9240"/>
                              </w:tabs>
                              <w:jc w:val="right"/>
                              <w:rPr>
                                <w:rFonts w:ascii="Arial" w:hAnsi="Arial" w:cs="Arial"/>
                                <w:b/>
                                <w:bCs/>
                                <w:sz w:val="48"/>
                              </w:rPr>
                            </w:pPr>
                            <w:r>
                              <w:rPr>
                                <w:rFonts w:ascii="Arial" w:hAnsi="Arial" w:cs="Arial"/>
                                <w:b/>
                                <w:bCs/>
                                <w:sz w:val="48"/>
                              </w:rPr>
                              <w:tab/>
                              <w:t>Firms and Markets</w:t>
                            </w:r>
                          </w:p>
                          <w:p w:rsidR="00EB2CF3" w:rsidRDefault="003D3BEE">
                            <w:pPr>
                              <w:tabs>
                                <w:tab w:val="right" w:pos="4680"/>
                                <w:tab w:val="right" w:pos="9240"/>
                              </w:tabs>
                              <w:jc w:val="right"/>
                              <w:rPr>
                                <w:rFonts w:ascii="Arial" w:hAnsi="Arial" w:cs="Arial"/>
                                <w:b/>
                                <w:bCs/>
                              </w:rPr>
                            </w:pPr>
                            <w:r>
                              <w:rPr>
                                <w:rFonts w:ascii="Arial" w:hAnsi="Arial" w:cs="Arial"/>
                                <w:b/>
                                <w:bCs/>
                              </w:rPr>
                              <w:t>Mondays</w:t>
                            </w:r>
                            <w:r w:rsidR="007A70DF">
                              <w:rPr>
                                <w:rFonts w:ascii="Arial" w:hAnsi="Arial" w:cs="Arial"/>
                                <w:b/>
                                <w:bCs/>
                              </w:rPr>
                              <w:t>,</w:t>
                            </w:r>
                            <w:r w:rsidR="00EB2CF3">
                              <w:rPr>
                                <w:rFonts w:ascii="Arial" w:hAnsi="Arial" w:cs="Arial"/>
                                <w:b/>
                                <w:bCs/>
                              </w:rPr>
                              <w:t xml:space="preserve"> 6-9 PM</w:t>
                            </w:r>
                          </w:p>
                          <w:p w:rsidR="00EB2CF3" w:rsidRDefault="00EB4E0D">
                            <w:pPr>
                              <w:tabs>
                                <w:tab w:val="right" w:pos="4680"/>
                                <w:tab w:val="right" w:pos="9240"/>
                              </w:tabs>
                              <w:jc w:val="right"/>
                              <w:rPr>
                                <w:rFonts w:ascii="Arial" w:hAnsi="Arial" w:cs="Arial"/>
                              </w:rPr>
                            </w:pPr>
                            <w:r>
                              <w:rPr>
                                <w:rFonts w:ascii="Arial" w:hAnsi="Arial" w:cs="Arial"/>
                              </w:rPr>
                              <w:tab/>
                            </w:r>
                            <w:r w:rsidR="00E22209">
                              <w:rPr>
                                <w:rFonts w:ascii="Arial" w:hAnsi="Arial" w:cs="Arial"/>
                              </w:rPr>
                              <w:t>Spring 2016</w:t>
                            </w:r>
                          </w:p>
                          <w:p w:rsidR="00EB2CF3" w:rsidRDefault="00EB2CF3">
                            <w:pPr>
                              <w:tabs>
                                <w:tab w:val="right" w:pos="4680"/>
                                <w:tab w:val="right" w:pos="9240"/>
                              </w:tabs>
                            </w:pPr>
                          </w:p>
                          <w:p w:rsidR="00EB2CF3" w:rsidRDefault="00EB2CF3">
                            <w:pPr>
                              <w:tabs>
                                <w:tab w:val="right" w:pos="4680"/>
                                <w:tab w:val="right" w:pos="9240"/>
                              </w:tabs>
                              <w:jc w:val="right"/>
                              <w:rPr>
                                <w:sz w:val="28"/>
                              </w:rPr>
                            </w:pPr>
                            <w:r>
                              <w:rPr>
                                <w:sz w:val="28"/>
                              </w:rPr>
                              <w:tab/>
                              <w:t>Professor Thomas Pugel</w:t>
                            </w:r>
                          </w:p>
                          <w:p w:rsidR="00EB2CF3" w:rsidRDefault="00B268BF">
                            <w:pPr>
                              <w:tabs>
                                <w:tab w:val="right" w:pos="4680"/>
                                <w:tab w:val="right" w:pos="9240"/>
                              </w:tabs>
                              <w:jc w:val="right"/>
                            </w:pPr>
                            <w:r>
                              <w:tab/>
                              <w:t>Office:  Room 7-85</w:t>
                            </w:r>
                            <w:r w:rsidR="00EB2CF3">
                              <w:t xml:space="preserve"> KMC</w:t>
                            </w:r>
                          </w:p>
                          <w:p w:rsidR="00EB2CF3" w:rsidRPr="005F4C1A" w:rsidRDefault="00EB2CF3">
                            <w:pPr>
                              <w:tabs>
                                <w:tab w:val="right" w:pos="4680"/>
                                <w:tab w:val="right" w:pos="9240"/>
                              </w:tabs>
                              <w:jc w:val="right"/>
                              <w:rPr>
                                <w:lang w:val="it-IT"/>
                              </w:rPr>
                            </w:pPr>
                            <w:r w:rsidRPr="005F4C1A">
                              <w:rPr>
                                <w:lang w:val="it-IT"/>
                              </w:rPr>
                              <w:t>E-mail:  tpugel@stern.nyu.edu</w:t>
                            </w:r>
                          </w:p>
                          <w:p w:rsidR="00EB2CF3" w:rsidRDefault="00EB2CF3">
                            <w:pPr>
                              <w:tabs>
                                <w:tab w:val="right" w:pos="4680"/>
                                <w:tab w:val="right" w:pos="9240"/>
                              </w:tabs>
                              <w:jc w:val="right"/>
                            </w:pPr>
                            <w:r w:rsidRPr="005F4C1A">
                              <w:rPr>
                                <w:lang w:val="it-IT"/>
                              </w:rPr>
                              <w:tab/>
                            </w:r>
                            <w:r w:rsidR="00B268BF">
                              <w:t>Tel:  212-998-0424</w:t>
                            </w:r>
                          </w:p>
                          <w:p w:rsidR="00EB2CF3" w:rsidRDefault="00B268BF">
                            <w:pPr>
                              <w:tabs>
                                <w:tab w:val="right" w:pos="4680"/>
                                <w:tab w:val="right" w:pos="9240"/>
                              </w:tabs>
                              <w:jc w:val="right"/>
                            </w:pPr>
                            <w:r>
                              <w:tab/>
                              <w:t>Fax:  212-995-4218</w:t>
                            </w:r>
                          </w:p>
                          <w:p w:rsidR="00EB2CF3" w:rsidRDefault="00EB2CF3">
                            <w:pPr>
                              <w:tabs>
                                <w:tab w:val="right" w:pos="9240"/>
                              </w:tabs>
                            </w:pPr>
                          </w:p>
                          <w:p w:rsidR="00EB2CF3" w:rsidRDefault="00EB2CF3">
                            <w:pPr>
                              <w:jc w:val="right"/>
                              <w:rPr>
                                <w:b/>
                              </w:rPr>
                            </w:pPr>
                          </w:p>
                          <w:p w:rsidR="00EB2CF3" w:rsidRDefault="00EB2CF3">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F970F6" id="_x0000_t202" coordsize="21600,21600" o:spt="202" path="m,l,21600r21600,l21600,xe">
                <v:stroke joinstyle="miter"/>
                <v:path gradientshapeok="t" o:connecttype="rect"/>
              </v:shapetype>
              <v:shape id="Text Box 2" o:spid="_x0000_s1026" type="#_x0000_t202" style="position:absolute;margin-left:209.7pt;margin-top:15.9pt;width:264pt;height:17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n0twIAALo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" filled="f" stroked="f">
                <v:textbox>
                  <w:txbxContent>
                    <w:p w:rsidR="00EB2CF3" w:rsidRDefault="00EB2CF3">
                      <w:pPr>
                        <w:tabs>
                          <w:tab w:val="right" w:pos="4680"/>
                          <w:tab w:val="right" w:pos="9240"/>
                        </w:tabs>
                        <w:jc w:val="right"/>
                        <w:rPr>
                          <w:rFonts w:ascii="Arial" w:hAnsi="Arial" w:cs="Arial"/>
                          <w:b/>
                          <w:bCs/>
                          <w:sz w:val="48"/>
                        </w:rPr>
                      </w:pPr>
                      <w:r>
                        <w:rPr>
                          <w:rFonts w:ascii="Arial" w:hAnsi="Arial" w:cs="Arial"/>
                          <w:b/>
                          <w:bCs/>
                          <w:sz w:val="48"/>
                        </w:rPr>
                        <w:tab/>
                        <w:t>Firms and Markets</w:t>
                      </w:r>
                    </w:p>
                    <w:p w:rsidR="00EB2CF3" w:rsidRDefault="003D3BEE">
                      <w:pPr>
                        <w:tabs>
                          <w:tab w:val="right" w:pos="4680"/>
                          <w:tab w:val="right" w:pos="9240"/>
                        </w:tabs>
                        <w:jc w:val="right"/>
                        <w:rPr>
                          <w:rFonts w:ascii="Arial" w:hAnsi="Arial" w:cs="Arial"/>
                          <w:b/>
                          <w:bCs/>
                        </w:rPr>
                      </w:pPr>
                      <w:r>
                        <w:rPr>
                          <w:rFonts w:ascii="Arial" w:hAnsi="Arial" w:cs="Arial"/>
                          <w:b/>
                          <w:bCs/>
                        </w:rPr>
                        <w:t>Mondays</w:t>
                      </w:r>
                      <w:r w:rsidR="007A70DF">
                        <w:rPr>
                          <w:rFonts w:ascii="Arial" w:hAnsi="Arial" w:cs="Arial"/>
                          <w:b/>
                          <w:bCs/>
                        </w:rPr>
                        <w:t>,</w:t>
                      </w:r>
                      <w:r w:rsidR="00EB2CF3">
                        <w:rPr>
                          <w:rFonts w:ascii="Arial" w:hAnsi="Arial" w:cs="Arial"/>
                          <w:b/>
                          <w:bCs/>
                        </w:rPr>
                        <w:t xml:space="preserve"> 6-9 PM</w:t>
                      </w:r>
                    </w:p>
                    <w:p w:rsidR="00EB2CF3" w:rsidRDefault="00EB4E0D">
                      <w:pPr>
                        <w:tabs>
                          <w:tab w:val="right" w:pos="4680"/>
                          <w:tab w:val="right" w:pos="9240"/>
                        </w:tabs>
                        <w:jc w:val="right"/>
                        <w:rPr>
                          <w:rFonts w:ascii="Arial" w:hAnsi="Arial" w:cs="Arial"/>
                        </w:rPr>
                      </w:pPr>
                      <w:r>
                        <w:rPr>
                          <w:rFonts w:ascii="Arial" w:hAnsi="Arial" w:cs="Arial"/>
                        </w:rPr>
                        <w:tab/>
                      </w:r>
                      <w:r w:rsidR="00E22209">
                        <w:rPr>
                          <w:rFonts w:ascii="Arial" w:hAnsi="Arial" w:cs="Arial"/>
                        </w:rPr>
                        <w:t>Spring 2016</w:t>
                      </w:r>
                    </w:p>
                    <w:p w:rsidR="00EB2CF3" w:rsidRDefault="00EB2CF3">
                      <w:pPr>
                        <w:tabs>
                          <w:tab w:val="right" w:pos="4680"/>
                          <w:tab w:val="right" w:pos="9240"/>
                        </w:tabs>
                      </w:pPr>
                    </w:p>
                    <w:p w:rsidR="00EB2CF3" w:rsidRDefault="00EB2CF3">
                      <w:pPr>
                        <w:tabs>
                          <w:tab w:val="right" w:pos="4680"/>
                          <w:tab w:val="right" w:pos="9240"/>
                        </w:tabs>
                        <w:jc w:val="right"/>
                        <w:rPr>
                          <w:sz w:val="28"/>
                        </w:rPr>
                      </w:pPr>
                      <w:r>
                        <w:rPr>
                          <w:sz w:val="28"/>
                        </w:rPr>
                        <w:tab/>
                        <w:t>Professor Thomas Pugel</w:t>
                      </w:r>
                    </w:p>
                    <w:p w:rsidR="00EB2CF3" w:rsidRDefault="00B268BF">
                      <w:pPr>
                        <w:tabs>
                          <w:tab w:val="right" w:pos="4680"/>
                          <w:tab w:val="right" w:pos="9240"/>
                        </w:tabs>
                        <w:jc w:val="right"/>
                      </w:pPr>
                      <w:r>
                        <w:tab/>
                        <w:t>Office:  Room 7-85</w:t>
                      </w:r>
                      <w:r w:rsidR="00EB2CF3">
                        <w:t xml:space="preserve"> KMC</w:t>
                      </w:r>
                    </w:p>
                    <w:p w:rsidR="00EB2CF3" w:rsidRPr="005F4C1A" w:rsidRDefault="00EB2CF3">
                      <w:pPr>
                        <w:tabs>
                          <w:tab w:val="right" w:pos="4680"/>
                          <w:tab w:val="right" w:pos="9240"/>
                        </w:tabs>
                        <w:jc w:val="right"/>
                        <w:rPr>
                          <w:lang w:val="it-IT"/>
                        </w:rPr>
                      </w:pPr>
                      <w:r w:rsidRPr="005F4C1A">
                        <w:rPr>
                          <w:lang w:val="it-IT"/>
                        </w:rPr>
                        <w:t>E-mail:  tpugel@stern.nyu.edu</w:t>
                      </w:r>
                    </w:p>
                    <w:p w:rsidR="00EB2CF3" w:rsidRDefault="00EB2CF3">
                      <w:pPr>
                        <w:tabs>
                          <w:tab w:val="right" w:pos="4680"/>
                          <w:tab w:val="right" w:pos="9240"/>
                        </w:tabs>
                        <w:jc w:val="right"/>
                      </w:pPr>
                      <w:r w:rsidRPr="005F4C1A">
                        <w:rPr>
                          <w:lang w:val="it-IT"/>
                        </w:rPr>
                        <w:tab/>
                      </w:r>
                      <w:r w:rsidR="00B268BF">
                        <w:t>Tel:  212-998-0424</w:t>
                      </w:r>
                    </w:p>
                    <w:p w:rsidR="00EB2CF3" w:rsidRDefault="00B268BF">
                      <w:pPr>
                        <w:tabs>
                          <w:tab w:val="right" w:pos="4680"/>
                          <w:tab w:val="right" w:pos="9240"/>
                        </w:tabs>
                        <w:jc w:val="right"/>
                      </w:pPr>
                      <w:r>
                        <w:tab/>
                        <w:t>Fax:  212-995-4218</w:t>
                      </w:r>
                    </w:p>
                    <w:p w:rsidR="00EB2CF3" w:rsidRDefault="00EB2CF3">
                      <w:pPr>
                        <w:tabs>
                          <w:tab w:val="right" w:pos="9240"/>
                        </w:tabs>
                      </w:pPr>
                    </w:p>
                    <w:p w:rsidR="00EB2CF3" w:rsidRDefault="00EB2CF3">
                      <w:pPr>
                        <w:jc w:val="right"/>
                        <w:rPr>
                          <w:b/>
                        </w:rPr>
                      </w:pPr>
                    </w:p>
                    <w:p w:rsidR="00EB2CF3" w:rsidRDefault="00EB2CF3">
                      <w:pPr>
                        <w:jc w:val="right"/>
                      </w:pPr>
                    </w:p>
                  </w:txbxContent>
                </v:textbox>
              </v:shape>
            </w:pict>
          </mc:Fallback>
        </mc:AlternateContent>
      </w:r>
      <w:r>
        <w:rPr>
          <w:noProof/>
        </w:rPr>
        <w:drawing>
          <wp:inline distT="0" distB="0" distL="0" distR="0" wp14:anchorId="63294D97" wp14:editId="4292920A">
            <wp:extent cx="1955103" cy="1676400"/>
            <wp:effectExtent l="0" t="0" r="0" b="0"/>
            <wp:docPr id="1" name="Picture 1" descr="C:\Users\tpugel\AppData\Local\Microsoft\Windows\Temporary Internet Files\Content.Word\stern_stacked_long_black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pugel\AppData\Local\Microsoft\Windows\Temporary Internet Files\Content.Word\stern_stacked_long_black_rgb.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56110" cy="1677263"/>
                    </a:xfrm>
                    <a:prstGeom prst="rect">
                      <a:avLst/>
                    </a:prstGeom>
                    <a:noFill/>
                    <a:ln>
                      <a:noFill/>
                    </a:ln>
                  </pic:spPr>
                </pic:pic>
              </a:graphicData>
            </a:graphic>
          </wp:inline>
        </w:drawing>
      </w:r>
    </w:p>
    <w:p w:rsidR="00EB2CF3" w:rsidRDefault="00EB2CF3">
      <w:pPr>
        <w:tabs>
          <w:tab w:val="right" w:pos="9240"/>
        </w:tabs>
        <w:rPr>
          <w:rFonts w:ascii="Garamond" w:hAnsi="Garamond"/>
          <w:sz w:val="22"/>
        </w:rPr>
      </w:pPr>
    </w:p>
    <w:p w:rsidR="00EB2CF3" w:rsidRDefault="00EB2CF3">
      <w:pPr>
        <w:tabs>
          <w:tab w:val="right" w:pos="9240"/>
        </w:tabs>
      </w:pPr>
    </w:p>
    <w:p w:rsidR="00EB2CF3" w:rsidRDefault="00EB2CF3"/>
    <w:p w:rsidR="00EB2CF3" w:rsidRDefault="00EB2CF3"/>
    <w:p w:rsidR="00EB2CF3" w:rsidRDefault="00EB2CF3"/>
    <w:p w:rsidR="00D97F31" w:rsidRDefault="00D97F31"/>
    <w:p w:rsidR="00EB2CF3" w:rsidRDefault="00EB2CF3">
      <w:r>
        <w:t>This course provides an intensive overview of the economic analysis of firms, industries, and markets.  The overriding general constraint is the scarcity of resources.  We examine the rationales for decisions by individual buyers and sellers, as well as how these decisions are aggregated through markets.  Among other things, we explore the forms that competition can take, the role of industry structure, and the influences of government policies.</w:t>
      </w:r>
    </w:p>
    <w:p w:rsidR="00EB2CF3" w:rsidRDefault="00EB2CF3"/>
    <w:p w:rsidR="00EB2CF3" w:rsidRDefault="00EB2CF3">
      <w:r>
        <w:t xml:space="preserve">The course is intended to provide the participants with tools and conceptual frameworks that they can use to better understand and analyze business decision-making and the market and government-policy environment within which businesses operate.  In addition, the course develops analytical tools and logic that are useful in the study of </w:t>
      </w:r>
      <w:r w:rsidR="00ED3955">
        <w:t xml:space="preserve">strategy, </w:t>
      </w:r>
      <w:r>
        <w:t>finance, marketing</w:t>
      </w:r>
      <w:r w:rsidR="002B023A">
        <w:t>,</w:t>
      </w:r>
      <w:r>
        <w:t xml:space="preserve"> and other business areas.</w:t>
      </w:r>
    </w:p>
    <w:p w:rsidR="00EB2CF3" w:rsidRDefault="00EB2CF3"/>
    <w:p w:rsidR="00EB2CF3" w:rsidRDefault="00FC440F">
      <w:r>
        <w:t>Some of the key concepts we will introduce include opportunity cost (which costs matter), economic incentives, optimizing within constraints imposed by scarcity, marginal analysis, strategic behavior (how to predict and respond to your rivals’ decisions), market efficiency (what does it mean for a market to work really well), externalities (spillover costs or benefits, beyond standard market exchange), and asymmetric information (what happens when others know something you do not).</w:t>
      </w:r>
      <w:r w:rsidR="00EB2CF3">
        <w:t xml:space="preserve">  </w:t>
      </w:r>
    </w:p>
    <w:p w:rsidR="00EB2CF3" w:rsidRDefault="00EB2CF3"/>
    <w:p w:rsidR="00EB2CF3" w:rsidRDefault="00EB2CF3"/>
    <w:p w:rsidR="00EB2CF3" w:rsidRDefault="00EB2CF3">
      <w:pPr>
        <w:rPr>
          <w:b/>
        </w:rPr>
      </w:pPr>
      <w:r>
        <w:rPr>
          <w:b/>
        </w:rPr>
        <w:br w:type="page"/>
      </w:r>
      <w:r>
        <w:rPr>
          <w:b/>
        </w:rPr>
        <w:lastRenderedPageBreak/>
        <w:t xml:space="preserve">Required </w:t>
      </w:r>
      <w:smartTag w:uri="urn:schemas-microsoft-com:office:smarttags" w:element="place">
        <w:smartTag w:uri="urn:schemas-microsoft-com:office:smarttags" w:element="City">
          <w:r>
            <w:rPr>
              <w:b/>
            </w:rPr>
            <w:t>Reading</w:t>
          </w:r>
        </w:smartTag>
      </w:smartTag>
    </w:p>
    <w:p w:rsidR="00EB2CF3" w:rsidRDefault="00EB2CF3"/>
    <w:p w:rsidR="00EB2CF3" w:rsidRDefault="00EB2CF3">
      <w:r>
        <w:t>Most of the required reading is in the tex</w:t>
      </w:r>
      <w:r w:rsidR="008D3721">
        <w:t xml:space="preserve">tbook for the course.  The standard textbook is the </w:t>
      </w:r>
      <w:r w:rsidR="00FC440F">
        <w:t>eighth</w:t>
      </w:r>
      <w:r w:rsidR="008D3721">
        <w:t xml:space="preserve"> edition of Baye </w:t>
      </w:r>
      <w:r w:rsidR="00FC440F">
        <w:t xml:space="preserve">and Prince </w:t>
      </w:r>
      <w:r w:rsidR="008D3721">
        <w:t xml:space="preserve">(and all references to Baye in the standard sections “Required </w:t>
      </w:r>
      <w:r w:rsidR="00FC440F">
        <w:t>Reading</w:t>
      </w:r>
      <w:r w:rsidR="008D3721">
        <w:t xml:space="preserve">” refer to this </w:t>
      </w:r>
      <w:r w:rsidR="00FC440F">
        <w:t>eighth</w:t>
      </w:r>
      <w:r w:rsidR="008D3721">
        <w:t xml:space="preserve"> edition):</w:t>
      </w:r>
    </w:p>
    <w:p w:rsidR="00EB2CF3" w:rsidRDefault="00EB2CF3">
      <w:pPr>
        <w:ind w:firstLine="720"/>
      </w:pPr>
    </w:p>
    <w:p w:rsidR="00FC440F" w:rsidRDefault="00FC440F" w:rsidP="00FC440F">
      <w:pPr>
        <w:ind w:left="720"/>
      </w:pPr>
      <w:r>
        <w:rPr>
          <w:i/>
        </w:rPr>
        <w:t>Managerial Economics &amp; Business Strategy, Eighth Edition</w:t>
      </w:r>
      <w:r>
        <w:t xml:space="preserve"> by Michael R. Baye and Jeffrey T. Prince (McGraw-Hill</w:t>
      </w:r>
      <w:r w:rsidRPr="00543DD6">
        <w:t xml:space="preserve"> </w:t>
      </w:r>
      <w:r>
        <w:t>Irwin, 2014).  [called Baye in designating the required reading for each session]</w:t>
      </w:r>
    </w:p>
    <w:p w:rsidR="00EB2CF3" w:rsidRDefault="00A85556" w:rsidP="00FC440F">
      <w:pPr>
        <w:ind w:left="720"/>
      </w:pPr>
      <w:r>
        <w:t xml:space="preserve">  </w:t>
      </w:r>
    </w:p>
    <w:p w:rsidR="008D3721" w:rsidRDefault="008D3721">
      <w:r>
        <w:t xml:space="preserve">(It is also acceptable to use the </w:t>
      </w:r>
      <w:r w:rsidR="00E66219">
        <w:t xml:space="preserve">seventh </w:t>
      </w:r>
      <w:r w:rsidR="00FC440F">
        <w:t xml:space="preserve">or </w:t>
      </w:r>
      <w:r w:rsidR="00E66219">
        <w:t xml:space="preserve">sixth </w:t>
      </w:r>
      <w:r>
        <w:t>edition of Baye</w:t>
      </w:r>
      <w:r w:rsidR="00FC440F">
        <w:t xml:space="preserve"> [then without Prince as a co-author]</w:t>
      </w:r>
      <w:r>
        <w:t xml:space="preserve">.  The last </w:t>
      </w:r>
      <w:r w:rsidR="00E66219">
        <w:t>four</w:t>
      </w:r>
      <w:r w:rsidR="00381F85">
        <w:t xml:space="preserve"> </w:t>
      </w:r>
      <w:r>
        <w:t>page</w:t>
      </w:r>
      <w:r w:rsidR="00381F85">
        <w:t>s</w:t>
      </w:r>
      <w:r>
        <w:t xml:space="preserve"> of the syllabus show the relevant information for the Baye assignments for the required </w:t>
      </w:r>
      <w:r w:rsidR="00FC440F">
        <w:t>reading</w:t>
      </w:r>
      <w:r>
        <w:t xml:space="preserve"> if you are using the </w:t>
      </w:r>
      <w:r w:rsidR="00E66219">
        <w:t xml:space="preserve">seventh or </w:t>
      </w:r>
      <w:r>
        <w:t>sixth edition.)</w:t>
      </w:r>
    </w:p>
    <w:p w:rsidR="008D3721" w:rsidRDefault="008D3721"/>
    <w:p w:rsidR="00EB2CF3" w:rsidRDefault="00EB2CF3">
      <w:r>
        <w:t xml:space="preserve">Excerpts from several other books are also assigned.  Students do </w:t>
      </w:r>
      <w:r>
        <w:rPr>
          <w:u w:val="single"/>
        </w:rPr>
        <w:t>not</w:t>
      </w:r>
      <w:r>
        <w:t xml:space="preserve"> need to buy any of this </w:t>
      </w:r>
      <w:r>
        <w:rPr>
          <w:u w:val="single"/>
        </w:rPr>
        <w:t>other</w:t>
      </w:r>
      <w:r>
        <w:t xml:space="preserve"> material.  Hard copies of </w:t>
      </w:r>
      <w:r w:rsidR="00A0330B">
        <w:t>the</w:t>
      </w:r>
      <w:r>
        <w:t xml:space="preserve"> excerpt</w:t>
      </w:r>
      <w:r w:rsidR="00A0330B">
        <w:t>s</w:t>
      </w:r>
      <w:r>
        <w:t xml:space="preserve"> will be distributed</w:t>
      </w:r>
      <w:r w:rsidR="00A0330B">
        <w:t xml:space="preserve"> in class</w:t>
      </w:r>
      <w:r>
        <w:t xml:space="preserve">.  (Note:  These excerpts will only be available in hard copy—I will not post them on the </w:t>
      </w:r>
      <w:r w:rsidR="00447921">
        <w:t>NYU Classes course web</w:t>
      </w:r>
      <w:r>
        <w:t xml:space="preserve"> site.)</w:t>
      </w:r>
    </w:p>
    <w:p w:rsidR="00EB2CF3" w:rsidRDefault="00EB2CF3"/>
    <w:p w:rsidR="00EB2CF3" w:rsidRDefault="00EB2CF3">
      <w:r>
        <w:t>I suggest that you read (perhaps quickly) the assigned reading be</w:t>
      </w:r>
      <w:r w:rsidR="00FC440F">
        <w:t>fore the class discussion of that</w:t>
      </w:r>
      <w:r>
        <w:t xml:space="preserve"> topic.  In the class discussion I will usually cover the concepts and issues that are most </w:t>
      </w:r>
      <w:r w:rsidR="00A0330B">
        <w:t xml:space="preserve">important and most </w:t>
      </w:r>
      <w:r>
        <w:t xml:space="preserve">challenging, </w:t>
      </w:r>
      <w:r>
        <w:rPr>
          <w:i/>
          <w:iCs/>
        </w:rPr>
        <w:t>reinforcing</w:t>
      </w:r>
      <w:r>
        <w:t xml:space="preserve"> and </w:t>
      </w:r>
      <w:r>
        <w:rPr>
          <w:i/>
          <w:iCs/>
        </w:rPr>
        <w:t>extending</w:t>
      </w:r>
      <w:r>
        <w:t xml:space="preserve"> what is in the required reading.  I suggest that after the class session you review the assigned reading to solidify your understanding.</w:t>
      </w:r>
    </w:p>
    <w:p w:rsidR="00EB2CF3" w:rsidRDefault="00EB2CF3"/>
    <w:p w:rsidR="00EB2CF3" w:rsidRDefault="00EB2CF3">
      <w:r>
        <w:t xml:space="preserve">It is highly recommended to keep up with current economic developments, both for class purposes and for your own benefit.  You can do this by reading the relevant articles in a good newspaper (e.g., </w:t>
      </w:r>
      <w:r>
        <w:rPr>
          <w:i/>
        </w:rPr>
        <w:t>Financial Times</w:t>
      </w:r>
      <w:r>
        <w:t xml:space="preserve">, </w:t>
      </w:r>
      <w:r>
        <w:rPr>
          <w:i/>
        </w:rPr>
        <w:t>Wall Street Journal</w:t>
      </w:r>
      <w:r>
        <w:t xml:space="preserve">, </w:t>
      </w:r>
      <w:r>
        <w:rPr>
          <w:i/>
        </w:rPr>
        <w:t>New York Times</w:t>
      </w:r>
      <w:r>
        <w:t xml:space="preserve">) or magazine (e.g., </w:t>
      </w:r>
      <w:r>
        <w:rPr>
          <w:i/>
        </w:rPr>
        <w:t>Economist</w:t>
      </w:r>
      <w:r>
        <w:t xml:space="preserve">).  </w:t>
      </w:r>
    </w:p>
    <w:p w:rsidR="00EB2CF3" w:rsidRDefault="00EB2CF3"/>
    <w:p w:rsidR="00EB2CF3" w:rsidRDefault="00EB2CF3"/>
    <w:p w:rsidR="00EB2CF3" w:rsidRDefault="00EB2CF3">
      <w:pPr>
        <w:rPr>
          <w:b/>
        </w:rPr>
      </w:pPr>
      <w:r>
        <w:rPr>
          <w:b/>
        </w:rPr>
        <w:t>Problem Sets and Slides Used in Class</w:t>
      </w:r>
    </w:p>
    <w:p w:rsidR="00EB2CF3" w:rsidRDefault="00EB2CF3"/>
    <w:p w:rsidR="00D75AD2" w:rsidRDefault="00D75AD2" w:rsidP="00D75AD2">
      <w:r>
        <w:t xml:space="preserve">Our ultimate goal is that you build your ability to </w:t>
      </w:r>
      <w:r>
        <w:rPr>
          <w:i/>
          <w:iCs/>
        </w:rPr>
        <w:t>use and apply</w:t>
      </w:r>
      <w:r>
        <w:t xml:space="preserve"> the concepts and tools developed in the course.  The best way to do this is to </w:t>
      </w:r>
      <w:r>
        <w:rPr>
          <w:i/>
          <w:iCs/>
        </w:rPr>
        <w:t>practice actively outside of the class sessions</w:t>
      </w:r>
      <w:r>
        <w:t>.</w:t>
      </w:r>
    </w:p>
    <w:p w:rsidR="00D75AD2" w:rsidRDefault="00D75AD2" w:rsidP="00D75AD2"/>
    <w:p w:rsidR="00D75AD2" w:rsidRDefault="00D75AD2" w:rsidP="00D75AD2">
      <w:pPr>
        <w:numPr>
          <w:ilvl w:val="0"/>
          <w:numId w:val="1"/>
        </w:numPr>
      </w:pPr>
      <w:r>
        <w:t xml:space="preserve">Several problem sets will be distributed, with suggested answers attached.  The problem sets are for your use in your efforts to master the material; answers need not be turned in.  </w:t>
      </w:r>
    </w:p>
    <w:p w:rsidR="00D75AD2" w:rsidRDefault="00D75AD2" w:rsidP="00D75AD2">
      <w:pPr>
        <w:numPr>
          <w:ilvl w:val="0"/>
          <w:numId w:val="1"/>
        </w:numPr>
      </w:pPr>
      <w:r>
        <w:t>I wil</w:t>
      </w:r>
      <w:r w:rsidR="00F05214">
        <w:t>l post examples of in-class exam</w:t>
      </w:r>
      <w:r>
        <w:t xml:space="preserve"> questions along with suggested answers, on the NYU Classes course web site.</w:t>
      </w:r>
    </w:p>
    <w:p w:rsidR="00D75AD2" w:rsidRDefault="00D75AD2" w:rsidP="00D75AD2">
      <w:pPr>
        <w:numPr>
          <w:ilvl w:val="0"/>
          <w:numId w:val="1"/>
        </w:numPr>
      </w:pPr>
      <w:r>
        <w:t xml:space="preserve">Questions and problems in the textbook are another source of practice items.  </w:t>
      </w:r>
      <w:r>
        <w:rPr>
          <w:i/>
          <w:iCs/>
        </w:rPr>
        <w:t>If an entire chapter is assigned as required reading, then all questions and problems at the end of this chapter are relevant</w:t>
      </w:r>
      <w:r>
        <w:t>.  If only a part of a chapter is assigned as required reading, then the course outline indicates the relevant questions and problems.</w:t>
      </w:r>
    </w:p>
    <w:p w:rsidR="00D75AD2" w:rsidRDefault="00D75AD2" w:rsidP="00D75AD2"/>
    <w:p w:rsidR="00EB2CF3" w:rsidRDefault="00D75AD2" w:rsidP="00D75AD2">
      <w:r>
        <w:t>One way to get active with this material is to work with a few other people in the class (as a study group) to discuss the problem sets, the sample quiz questions, and/or</w:t>
      </w:r>
      <w:r w:rsidRPr="005F5815">
        <w:t xml:space="preserve"> </w:t>
      </w:r>
      <w:r>
        <w:t>the text questions.</w:t>
      </w:r>
    </w:p>
    <w:p w:rsidR="00EB2CF3" w:rsidRDefault="00EB2CF3"/>
    <w:p w:rsidR="00D75AD2" w:rsidRDefault="00EB2CF3">
      <w:r>
        <w:t>Hard copies of the slides used in the class sessions will be distributed at the beginning of</w:t>
      </w:r>
      <w:r w:rsidR="008D3721">
        <w:t xml:space="preserve"> the discussion of each topic.</w:t>
      </w:r>
      <w:r w:rsidR="00D75AD2">
        <w:br w:type="page"/>
      </w:r>
    </w:p>
    <w:p w:rsidR="00EB2CF3" w:rsidRPr="008D3721" w:rsidRDefault="00EB2CF3">
      <w:r>
        <w:rPr>
          <w:b/>
          <w:bCs/>
        </w:rPr>
        <w:lastRenderedPageBreak/>
        <w:t>Course Requirements and Evaluation</w:t>
      </w:r>
    </w:p>
    <w:p w:rsidR="00EB2CF3" w:rsidRDefault="00EB2CF3"/>
    <w:p w:rsidR="00EB2CF3" w:rsidRDefault="00EB2CF3">
      <w:r>
        <w:t>Evaluation is based on the following items, with weights noted.</w:t>
      </w:r>
    </w:p>
    <w:p w:rsidR="00EB2CF3" w:rsidRDefault="00EB2CF3"/>
    <w:p w:rsidR="00EB2CF3" w:rsidRDefault="00C247B3">
      <w:pPr>
        <w:ind w:firstLine="360"/>
      </w:pPr>
      <w:r>
        <w:t>Mid-term exam</w:t>
      </w:r>
      <w:r w:rsidR="009F7FCB">
        <w:t>ination</w:t>
      </w:r>
      <w:r>
        <w:t>, session 6</w:t>
      </w:r>
      <w:r w:rsidR="0029284B">
        <w:tab/>
      </w:r>
      <w:r w:rsidR="0029284B">
        <w:tab/>
      </w:r>
      <w:r w:rsidR="00E66219">
        <w:tab/>
      </w:r>
      <w:r w:rsidR="00E66219">
        <w:tab/>
      </w:r>
      <w:r w:rsidR="00E66219">
        <w:tab/>
      </w:r>
      <w:r w:rsidR="00E66219">
        <w:tab/>
        <w:t>31</w:t>
      </w:r>
      <w:r w:rsidR="00EB2CF3">
        <w:t>%</w:t>
      </w:r>
    </w:p>
    <w:p w:rsidR="00EB2CF3" w:rsidRDefault="00EB2CF3">
      <w:pPr>
        <w:ind w:firstLine="360"/>
      </w:pPr>
      <w:r>
        <w:t>Final</w:t>
      </w:r>
      <w:r w:rsidR="00344C1E">
        <w:t xml:space="preserve"> examination, session 12</w:t>
      </w:r>
      <w:r w:rsidR="00344C1E">
        <w:tab/>
      </w:r>
      <w:r w:rsidR="00344C1E">
        <w:tab/>
      </w:r>
      <w:r w:rsidR="00344C1E">
        <w:tab/>
      </w:r>
      <w:r w:rsidR="00344C1E">
        <w:tab/>
      </w:r>
      <w:r w:rsidR="00344C1E">
        <w:tab/>
      </w:r>
      <w:r w:rsidR="00344C1E">
        <w:tab/>
        <w:t>39</w:t>
      </w:r>
      <w:r>
        <w:t>%</w:t>
      </w:r>
    </w:p>
    <w:p w:rsidR="00EB2CF3" w:rsidRDefault="00EB2CF3">
      <w:pPr>
        <w:ind w:firstLine="360"/>
      </w:pPr>
      <w:r>
        <w:t>In-</w:t>
      </w:r>
      <w:r w:rsidR="00E66219">
        <w:t>class group presentation</w:t>
      </w:r>
      <w:r w:rsidR="00E66219">
        <w:tab/>
      </w:r>
      <w:r w:rsidR="00E66219">
        <w:tab/>
      </w:r>
      <w:r w:rsidR="00E66219">
        <w:tab/>
      </w:r>
      <w:r w:rsidR="00E66219">
        <w:tab/>
      </w:r>
      <w:r w:rsidR="00E66219">
        <w:tab/>
      </w:r>
      <w:r w:rsidR="00E66219">
        <w:tab/>
        <w:t>20</w:t>
      </w:r>
      <w:r>
        <w:t>%</w:t>
      </w:r>
    </w:p>
    <w:p w:rsidR="00EB2CF3" w:rsidRDefault="00EB2CF3">
      <w:pPr>
        <w:ind w:firstLine="360"/>
      </w:pPr>
      <w:r>
        <w:t>Contributions to class discussion</w:t>
      </w:r>
      <w:r>
        <w:tab/>
      </w:r>
      <w:r>
        <w:tab/>
      </w:r>
      <w:r>
        <w:tab/>
      </w:r>
      <w:r>
        <w:tab/>
      </w:r>
      <w:r>
        <w:tab/>
      </w:r>
      <w:r>
        <w:tab/>
        <w:t>10%</w:t>
      </w:r>
    </w:p>
    <w:p w:rsidR="00EB2CF3" w:rsidRDefault="00EB2CF3"/>
    <w:p w:rsidR="00EB2CF3" w:rsidRDefault="00EB2CF3">
      <w:r>
        <w:t>Final grades will follow the School’s guidelines for core courses: no more than 35% of the class will receive an A or A-.  These guidelines were instituted to address student concerns that different sections of a course might be graded by different standards.</w:t>
      </w:r>
    </w:p>
    <w:p w:rsidR="00EB2CF3" w:rsidRDefault="00EB2CF3"/>
    <w:p w:rsidR="00EB2CF3" w:rsidRDefault="00EB2CF3"/>
    <w:p w:rsidR="00EB2CF3" w:rsidRDefault="00EB2CF3">
      <w:pPr>
        <w:rPr>
          <w:b/>
          <w:bCs/>
        </w:rPr>
      </w:pPr>
      <w:r>
        <w:rPr>
          <w:b/>
          <w:bCs/>
        </w:rPr>
        <w:t>Exams</w:t>
      </w:r>
    </w:p>
    <w:p w:rsidR="00EB2CF3" w:rsidRDefault="00EB2CF3"/>
    <w:p w:rsidR="004E1AAA" w:rsidRDefault="004E1AAA">
      <w:r>
        <w:t xml:space="preserve">The midterm exam covers material </w:t>
      </w:r>
      <w:r w:rsidR="00B87515">
        <w:t xml:space="preserve">listed </w:t>
      </w:r>
      <w:r>
        <w:t>i</w:t>
      </w:r>
      <w:r w:rsidR="00CA0907">
        <w:t xml:space="preserve">n Sessions 1, 2, 3, </w:t>
      </w:r>
      <w:r w:rsidR="00723940">
        <w:t>and 4</w:t>
      </w:r>
      <w:r w:rsidR="00B87515">
        <w:t xml:space="preserve"> of this syllabus</w:t>
      </w:r>
      <w:r>
        <w:t xml:space="preserve">.  </w:t>
      </w:r>
      <w:r w:rsidR="00C46A60">
        <w:t xml:space="preserve">The final exam </w:t>
      </w:r>
      <w:r w:rsidR="00AE581C">
        <w:t>covers</w:t>
      </w:r>
      <w:r w:rsidR="00CA0907">
        <w:t xml:space="preserve"> material in </w:t>
      </w:r>
      <w:r w:rsidR="00723940">
        <w:t>Sessions 5</w:t>
      </w:r>
      <w:r w:rsidR="00E66219">
        <w:t xml:space="preserve"> through 10</w:t>
      </w:r>
      <w:r w:rsidR="00CA0907">
        <w:t xml:space="preserve"> (assuming that you have already mast</w:t>
      </w:r>
      <w:r w:rsidR="008D639D">
        <w:t xml:space="preserve">ered the material in Sessions 1 through </w:t>
      </w:r>
      <w:r w:rsidR="00723940">
        <w:t>4</w:t>
      </w:r>
      <w:r w:rsidR="00CA0907">
        <w:t>)</w:t>
      </w:r>
      <w:r w:rsidR="00C46A60">
        <w:t>.</w:t>
      </w:r>
    </w:p>
    <w:p w:rsidR="004E1AAA" w:rsidRDefault="004E1AAA"/>
    <w:p w:rsidR="00EB2CF3" w:rsidRDefault="00EB2CF3">
      <w:r>
        <w:t xml:space="preserve">For the midterm exam, each participant is permitted to bring </w:t>
      </w:r>
      <w:r w:rsidR="00723940">
        <w:t>one sheet</w:t>
      </w:r>
      <w:r>
        <w:t xml:space="preserve"> of paper (8½ by 11 inches) with notes on both sides, to refer to during the exam.  For the final exam, each participant is permitted to bring </w:t>
      </w:r>
      <w:r w:rsidR="00723940">
        <w:t>two</w:t>
      </w:r>
      <w:r>
        <w:t xml:space="preserve"> sheets of paper (8½ by 11 inches) with notes on both sides, to refer to during the exam.</w:t>
      </w:r>
    </w:p>
    <w:p w:rsidR="00EB2CF3" w:rsidRDefault="00EB2CF3"/>
    <w:p w:rsidR="00EB2CF3" w:rsidRDefault="00EB2CF3">
      <w:r>
        <w:t>For each exam, you may also use a calculator.  But, you may not use any device that is capable of wireless transmission.</w:t>
      </w:r>
    </w:p>
    <w:p w:rsidR="00EB2CF3" w:rsidRDefault="00EB2CF3"/>
    <w:p w:rsidR="00EB2CF3" w:rsidRDefault="00EB2CF3">
      <w:r>
        <w:t>Otherwise, the exams are closed-book.</w:t>
      </w:r>
    </w:p>
    <w:p w:rsidR="00EB2CF3" w:rsidRDefault="00EB2CF3"/>
    <w:p w:rsidR="00EB2CF3" w:rsidRDefault="00EB2CF3">
      <w:r>
        <w:t>You may find the exams difficult.  My goal in creating a</w:t>
      </w:r>
      <w:r w:rsidR="00723940">
        <w:t>n</w:t>
      </w:r>
      <w:r>
        <w:t xml:space="preserve"> exam is to provide you with a substantial </w:t>
      </w:r>
      <w:r>
        <w:rPr>
          <w:i/>
          <w:iCs/>
        </w:rPr>
        <w:t>challenge</w:t>
      </w:r>
      <w:r>
        <w:t>.  I want to see how far you can go with the material.  The best answers to exam questions often are based on the abilities:</w:t>
      </w:r>
    </w:p>
    <w:p w:rsidR="00EB2CF3" w:rsidRDefault="00EB2CF3"/>
    <w:p w:rsidR="00EB2CF3" w:rsidRDefault="00EB2CF3">
      <w:pPr>
        <w:numPr>
          <w:ilvl w:val="0"/>
          <w:numId w:val="2"/>
        </w:numPr>
      </w:pPr>
      <w:r>
        <w:t>to apply concepts and tools</w:t>
      </w:r>
    </w:p>
    <w:p w:rsidR="00EB2CF3" w:rsidRDefault="00EB2CF3">
      <w:pPr>
        <w:numPr>
          <w:ilvl w:val="0"/>
          <w:numId w:val="2"/>
        </w:numPr>
      </w:pPr>
      <w:r>
        <w:t>to use judgment</w:t>
      </w:r>
    </w:p>
    <w:p w:rsidR="00EB2CF3" w:rsidRDefault="00EB2CF3">
      <w:pPr>
        <w:numPr>
          <w:ilvl w:val="0"/>
          <w:numId w:val="2"/>
        </w:numPr>
      </w:pPr>
      <w:r>
        <w:t>to develop new insights about problems that you have not seen before the exam</w:t>
      </w:r>
    </w:p>
    <w:p w:rsidR="00EB2CF3" w:rsidRDefault="00EB2CF3">
      <w:pPr>
        <w:numPr>
          <w:ilvl w:val="0"/>
          <w:numId w:val="2"/>
        </w:numPr>
      </w:pPr>
      <w:r>
        <w:t>to make connections to find the most relevant concepts and tools to use in your answers</w:t>
      </w:r>
    </w:p>
    <w:p w:rsidR="00EB2CF3" w:rsidRDefault="00EB2CF3">
      <w:pPr>
        <w:numPr>
          <w:ilvl w:val="0"/>
          <w:numId w:val="2"/>
        </w:numPr>
      </w:pPr>
      <w:r>
        <w:t>to answer the question that is asked, not some other question</w:t>
      </w:r>
    </w:p>
    <w:p w:rsidR="00EB2CF3" w:rsidRDefault="00EB2CF3"/>
    <w:p w:rsidR="00EB2CF3" w:rsidRDefault="00EB2CF3"/>
    <w:p w:rsidR="00B00727" w:rsidRDefault="00EB2CF3">
      <w:pPr>
        <w:rPr>
          <w:b/>
          <w:bCs/>
        </w:rPr>
      </w:pPr>
      <w:r>
        <w:rPr>
          <w:b/>
          <w:bCs/>
        </w:rPr>
        <w:br w:type="page"/>
      </w:r>
    </w:p>
    <w:p w:rsidR="00B00727" w:rsidRDefault="00B00727">
      <w:pPr>
        <w:rPr>
          <w:b/>
          <w:bCs/>
        </w:rPr>
      </w:pPr>
    </w:p>
    <w:p w:rsidR="00EB2CF3" w:rsidRDefault="00EB2CF3">
      <w:pPr>
        <w:rPr>
          <w:b/>
          <w:bCs/>
        </w:rPr>
      </w:pPr>
      <w:r>
        <w:rPr>
          <w:b/>
          <w:bCs/>
        </w:rPr>
        <w:t>In-Class Group Presentation</w:t>
      </w:r>
    </w:p>
    <w:p w:rsidR="00EB2CF3" w:rsidRDefault="00EB2CF3"/>
    <w:p w:rsidR="00EB4E0D" w:rsidRDefault="002B023A" w:rsidP="00EB4E0D">
      <w:r>
        <w:t>Student</w:t>
      </w:r>
      <w:r w:rsidR="00C84E86">
        <w:t>s will form into groups of several</w:t>
      </w:r>
      <w:r>
        <w:t xml:space="preserve"> students</w:t>
      </w:r>
      <w:r w:rsidR="00ED3955">
        <w:t xml:space="preserve"> each</w:t>
      </w:r>
      <w:r>
        <w:t>, usually based on existing study groups.</w:t>
      </w:r>
      <w:r w:rsidR="00EB4E0D">
        <w:t xml:space="preserve">  </w:t>
      </w:r>
    </w:p>
    <w:p w:rsidR="002F740B" w:rsidRDefault="002F740B"/>
    <w:p w:rsidR="00EB2CF3" w:rsidRDefault="00EB2CF3">
      <w:r>
        <w:t xml:space="preserve">Each group will make a presentation to the class from one of the topics in a list that will be distributed </w:t>
      </w:r>
      <w:r w:rsidR="002B023A">
        <w:t>at</w:t>
      </w:r>
      <w:r>
        <w:t xml:space="preserve"> the </w:t>
      </w:r>
      <w:r w:rsidR="002B023A">
        <w:t>first</w:t>
      </w:r>
      <w:r>
        <w:t xml:space="preserve"> class session.  You should view your presentation as an opportunity to hone your research and presentation skills, </w:t>
      </w:r>
      <w:r w:rsidR="00AE581C">
        <w:t xml:space="preserve">to apply concepts from this course (and possibly from other courses), </w:t>
      </w:r>
      <w:r>
        <w:t xml:space="preserve">to attack a real issue, and to show off your creativity.  </w:t>
      </w:r>
      <w:r w:rsidR="00797DB3">
        <w:t>All group members must be involved in speaking during the presentation.</w:t>
      </w:r>
    </w:p>
    <w:p w:rsidR="00EB2CF3" w:rsidRDefault="00EB2CF3"/>
    <w:p w:rsidR="003A69AE" w:rsidRDefault="00EB2CF3">
      <w:r>
        <w:t xml:space="preserve">Presentations will last no longer than </w:t>
      </w:r>
      <w:r w:rsidR="00B87515">
        <w:t>15</w:t>
      </w:r>
      <w:r>
        <w:t xml:space="preserve"> minutes. In addi</w:t>
      </w:r>
      <w:r w:rsidR="007D7EB5">
        <w:t xml:space="preserve">tion, </w:t>
      </w:r>
      <w:r w:rsidR="002B023A">
        <w:t xml:space="preserve">after the presentation, there will be </w:t>
      </w:r>
      <w:r w:rsidR="008C5A8B">
        <w:t xml:space="preserve"> about </w:t>
      </w:r>
      <w:r w:rsidR="002B023A">
        <w:t>5</w:t>
      </w:r>
      <w:r w:rsidR="007D7EB5">
        <w:t xml:space="preserve"> minutes</w:t>
      </w:r>
      <w:r>
        <w:t xml:space="preserve"> for </w:t>
      </w:r>
      <w:r w:rsidR="002B023A">
        <w:t xml:space="preserve">the group to answer </w:t>
      </w:r>
      <w:r>
        <w:t xml:space="preserve">questions from the class.  </w:t>
      </w:r>
    </w:p>
    <w:p w:rsidR="003A69AE" w:rsidRDefault="003A69AE"/>
    <w:p w:rsidR="00EB2CF3" w:rsidRDefault="00EB2CF3">
      <w:r>
        <w:t xml:space="preserve">Evaluation </w:t>
      </w:r>
      <w:r w:rsidR="002B023A">
        <w:t xml:space="preserve">of the presentation </w:t>
      </w:r>
      <w:r>
        <w:t xml:space="preserve">will be based on three criteria:  </w:t>
      </w:r>
    </w:p>
    <w:p w:rsidR="00EB2CF3" w:rsidRDefault="00EB2CF3"/>
    <w:p w:rsidR="00EB2CF3" w:rsidRDefault="00EB2CF3">
      <w:pPr>
        <w:numPr>
          <w:ilvl w:val="0"/>
          <w:numId w:val="3"/>
        </w:numPr>
      </w:pPr>
      <w:r>
        <w:t>Informativeness</w:t>
      </w:r>
    </w:p>
    <w:p w:rsidR="00EB2CF3" w:rsidRDefault="00EB2CF3">
      <w:pPr>
        <w:numPr>
          <w:ilvl w:val="0"/>
          <w:numId w:val="3"/>
        </w:numPr>
      </w:pPr>
      <w:r>
        <w:t>Analysis and Interpretation</w:t>
      </w:r>
    </w:p>
    <w:p w:rsidR="00EB2CF3" w:rsidRDefault="00EB2CF3">
      <w:pPr>
        <w:numPr>
          <w:ilvl w:val="0"/>
          <w:numId w:val="3"/>
        </w:numPr>
      </w:pPr>
      <w:r>
        <w:t>Style</w:t>
      </w:r>
    </w:p>
    <w:p w:rsidR="00EB2CF3" w:rsidRDefault="00EB2CF3"/>
    <w:p w:rsidR="00EB2CF3" w:rsidRDefault="00EB2CF3"/>
    <w:p w:rsidR="00EB2CF3" w:rsidRDefault="00EB2CF3">
      <w:pPr>
        <w:rPr>
          <w:b/>
          <w:bCs/>
        </w:rPr>
      </w:pPr>
      <w:r>
        <w:rPr>
          <w:b/>
          <w:bCs/>
        </w:rPr>
        <w:t>Class Participation</w:t>
      </w:r>
    </w:p>
    <w:p w:rsidR="00EB2CF3" w:rsidRDefault="00EB2CF3"/>
    <w:p w:rsidR="00EB2CF3" w:rsidRDefault="00EB2CF3">
      <w:r>
        <w:t>Class participation will be evaluated on the basis of contributions to class discussions.  In the evaluation, quality is more important than quantity.  In addition, the evaluation of class participation could be affected adversely by lack of attendance or creating negative classroom externalities.</w:t>
      </w:r>
    </w:p>
    <w:p w:rsidR="00EB2CF3" w:rsidRDefault="00EB2CF3"/>
    <w:p w:rsidR="00EB2CF3" w:rsidRDefault="00EB2CF3"/>
    <w:p w:rsidR="00EB2CF3" w:rsidRDefault="00EB2CF3">
      <w:pPr>
        <w:rPr>
          <w:b/>
          <w:bCs/>
        </w:rPr>
      </w:pPr>
      <w:r>
        <w:rPr>
          <w:b/>
          <w:bCs/>
        </w:rPr>
        <w:t>Responsibilities</w:t>
      </w:r>
    </w:p>
    <w:p w:rsidR="00EB2CF3" w:rsidRDefault="00EB2CF3"/>
    <w:p w:rsidR="00C84E86" w:rsidRDefault="00EB2CF3" w:rsidP="00C84E86">
      <w:r>
        <w:t xml:space="preserve">As the </w:t>
      </w:r>
      <w:r w:rsidR="00C84E86">
        <w:t>instructor</w:t>
      </w:r>
      <w:r>
        <w:t xml:space="preserve"> I have the </w:t>
      </w:r>
      <w:r>
        <w:rPr>
          <w:i/>
          <w:iCs/>
        </w:rPr>
        <w:t>responsibility</w:t>
      </w:r>
      <w:r>
        <w:t xml:space="preserve"> to organize and present the material an</w:t>
      </w:r>
      <w:r w:rsidR="00C84E86">
        <w:t xml:space="preserve">d to facilitate your learning.  </w:t>
      </w:r>
      <w:r>
        <w:t xml:space="preserve">As a student you have </w:t>
      </w:r>
      <w:r>
        <w:rPr>
          <w:i/>
          <w:iCs/>
        </w:rPr>
        <w:t>responsibility</w:t>
      </w:r>
      <w:r>
        <w:t xml:space="preserve"> for your own learning.</w:t>
      </w:r>
      <w:r w:rsidR="00C84E86">
        <w:t xml:space="preserve">  </w:t>
      </w:r>
    </w:p>
    <w:p w:rsidR="00C84E86" w:rsidRDefault="00C84E86" w:rsidP="00C84E86"/>
    <w:p w:rsidR="00B00727" w:rsidRDefault="00B00727" w:rsidP="00B00727">
      <w:r>
        <w:t>Furthermore, you are responsible for complying with Stern’s Code of Conduct.  The Code requires each student to act with integrity in all academic activities.  No cheating or plagiarism of published work, work posted on the web, or work done by other students will be tolerated.  Any suspected case can be r</w:t>
      </w:r>
      <w:r w:rsidR="00F47EC8">
        <w:t>eferred to the School’s Judiciary Committee</w:t>
      </w:r>
      <w:r>
        <w:t>.</w:t>
      </w:r>
    </w:p>
    <w:p w:rsidR="00B00727" w:rsidRDefault="00B00727" w:rsidP="00B00727"/>
    <w:p w:rsidR="00EB2CF3" w:rsidRDefault="00EB2CF3" w:rsidP="00C84E86">
      <w:r>
        <w:t>Actions that have negative effects on others will not be tolerated in the classroom.  If you must arrive late or leave early, you must do so as quietly as possible.  No cell phones should be audible during class sessions.</w:t>
      </w:r>
      <w:r w:rsidR="00765E9D">
        <w:t xml:space="preserve">  If you want to use a laptop during class sessions, please </w:t>
      </w:r>
      <w:r w:rsidR="00C96BDE">
        <w:t>take</w:t>
      </w:r>
      <w:r w:rsidR="00765E9D">
        <w:t xml:space="preserve"> </w:t>
      </w:r>
      <w:r w:rsidR="006D68D7">
        <w:t xml:space="preserve">a seat in </w:t>
      </w:r>
      <w:r w:rsidR="00C96BDE">
        <w:t>one of</w:t>
      </w:r>
      <w:r w:rsidR="006D68D7">
        <w:t xml:space="preserve"> the back two rows</w:t>
      </w:r>
      <w:r w:rsidR="00765E9D">
        <w:t>.</w:t>
      </w:r>
    </w:p>
    <w:p w:rsidR="00EB2CF3" w:rsidRDefault="00EB2CF3"/>
    <w:p w:rsidR="00EB2CF3" w:rsidRDefault="00EB2CF3">
      <w:r>
        <w:br w:type="page"/>
      </w:r>
    </w:p>
    <w:p w:rsidR="00EB2CF3" w:rsidRDefault="00797DB3">
      <w:pPr>
        <w:rPr>
          <w:b/>
          <w:bCs/>
        </w:rPr>
      </w:pPr>
      <w:r>
        <w:rPr>
          <w:b/>
          <w:bCs/>
        </w:rPr>
        <w:lastRenderedPageBreak/>
        <w:t>Course</w:t>
      </w:r>
      <w:r w:rsidR="00EB2CF3">
        <w:rPr>
          <w:b/>
          <w:bCs/>
        </w:rPr>
        <w:t xml:space="preserve"> Web Site</w:t>
      </w:r>
    </w:p>
    <w:p w:rsidR="00EB2CF3" w:rsidRDefault="00EB2CF3"/>
    <w:p w:rsidR="00EB2CF3" w:rsidRDefault="00EB2CF3">
      <w:r>
        <w:t xml:space="preserve">I will maintain a web site for the course using </w:t>
      </w:r>
      <w:r w:rsidR="00797DB3">
        <w:t>NYU Classes</w:t>
      </w:r>
      <w:r>
        <w:t>.  The web sit</w:t>
      </w:r>
      <w:r w:rsidR="00AE581C">
        <w:t>e will include announcements,</w:t>
      </w:r>
      <w:r>
        <w:t xml:space="preserve"> downloadable files with nearly all class handouts, </w:t>
      </w:r>
      <w:r w:rsidR="00797DB3">
        <w:t xml:space="preserve">sample exam questions and suggested answers, </w:t>
      </w:r>
      <w:r w:rsidR="00AE581C">
        <w:t>and links to videos</w:t>
      </w:r>
      <w:r w:rsidR="00797DB3">
        <w:t>treams (best efforts) of the class sessions</w:t>
      </w:r>
      <w:r>
        <w:t xml:space="preserve">. </w:t>
      </w:r>
    </w:p>
    <w:p w:rsidR="00C03020" w:rsidRDefault="00C03020"/>
    <w:p w:rsidR="00C03020" w:rsidRDefault="00C03020"/>
    <w:p w:rsidR="00EB2CF3" w:rsidRDefault="00EB2CF3">
      <w:pPr>
        <w:rPr>
          <w:b/>
        </w:rPr>
      </w:pPr>
      <w:r>
        <w:rPr>
          <w:b/>
        </w:rPr>
        <w:t>Contacting Professor Pugel</w:t>
      </w:r>
    </w:p>
    <w:p w:rsidR="00EB2CF3" w:rsidRDefault="00EB2CF3"/>
    <w:p w:rsidR="007008DB" w:rsidRDefault="00CA198A" w:rsidP="007008DB">
      <w:r>
        <w:t xml:space="preserve">My office is Room 7-85 KMC.  </w:t>
      </w:r>
      <w:r w:rsidR="00B87515">
        <w:t xml:space="preserve">My office hours for </w:t>
      </w:r>
      <w:r w:rsidR="0014798D">
        <w:t>Spri</w:t>
      </w:r>
      <w:r w:rsidR="008B1573">
        <w:t>ng 2016</w:t>
      </w:r>
      <w:r w:rsidR="007008DB">
        <w:t xml:space="preserve"> are </w:t>
      </w:r>
      <w:r w:rsidR="008B1573">
        <w:t>Mondays, 4:00-5:40</w:t>
      </w:r>
      <w:r w:rsidR="007008DB">
        <w:t xml:space="preserve"> PM.  I will also usually be available for quick questions in the classroom during the several minutes </w:t>
      </w:r>
      <w:r w:rsidR="008D3721">
        <w:t>after</w:t>
      </w:r>
      <w:r w:rsidR="007008DB">
        <w:t xml:space="preserve"> </w:t>
      </w:r>
      <w:r w:rsidR="00DE46E5">
        <w:t>a</w:t>
      </w:r>
      <w:r w:rsidR="00E22209">
        <w:t xml:space="preserve"> class session ends</w:t>
      </w:r>
      <w:r w:rsidR="007008DB">
        <w:t xml:space="preserve">. </w:t>
      </w:r>
      <w:r w:rsidR="008B1573">
        <w:t xml:space="preserve"> And, I am available by appointment (mutually agreeable time).</w:t>
      </w:r>
    </w:p>
    <w:p w:rsidR="007008DB" w:rsidRDefault="007008DB" w:rsidP="007008DB"/>
    <w:p w:rsidR="007008DB" w:rsidRDefault="004B70FD" w:rsidP="007008DB">
      <w:r>
        <w:t xml:space="preserve">My e-mail is </w:t>
      </w:r>
      <w:r w:rsidRPr="002F740B">
        <w:t>tpugel@stern.nyu.edu</w:t>
      </w:r>
      <w:r>
        <w:t xml:space="preserve">   I usually respond quickly to e-mail messages, so this is an excellent way to contact me.  </w:t>
      </w:r>
      <w:r w:rsidR="007008DB">
        <w:t xml:space="preserve">My office telephone </w:t>
      </w:r>
      <w:r w:rsidR="003C5A0A">
        <w:t>is 212-998-0424.  My fax is 212-995-4218</w:t>
      </w:r>
      <w:r w:rsidR="007008DB">
        <w:t xml:space="preserve">.  </w:t>
      </w:r>
    </w:p>
    <w:p w:rsidR="007008DB" w:rsidRDefault="007008DB" w:rsidP="007008DB"/>
    <w:p w:rsidR="00EB2CF3" w:rsidRDefault="00EB2CF3"/>
    <w:p w:rsidR="009742E1" w:rsidRDefault="009742E1" w:rsidP="009742E1"/>
    <w:p w:rsidR="00EB2CF3" w:rsidRDefault="00EB2CF3">
      <w:pPr>
        <w:rPr>
          <w:u w:val="single"/>
        </w:rPr>
      </w:pPr>
    </w:p>
    <w:p w:rsidR="00B01A8A" w:rsidRDefault="00EB2CF3" w:rsidP="00CB7DCF">
      <w:pPr>
        <w:jc w:val="center"/>
        <w:rPr>
          <w:b/>
        </w:rPr>
      </w:pPr>
      <w:r>
        <w:br w:type="page"/>
      </w:r>
    </w:p>
    <w:p w:rsidR="00EB2CF3" w:rsidRDefault="00EB2CF3">
      <w:pPr>
        <w:rPr>
          <w:b/>
        </w:rPr>
      </w:pPr>
      <w:r>
        <w:rPr>
          <w:b/>
        </w:rPr>
        <w:lastRenderedPageBreak/>
        <w:t>SESSION 1:  INTRODUCTION AND DEMAND ANALYSIS</w:t>
      </w:r>
    </w:p>
    <w:p w:rsidR="00EB2CF3" w:rsidRDefault="00C247B3">
      <w:r>
        <w:t>F</w:t>
      </w:r>
      <w:r w:rsidR="00E22209">
        <w:t>ebruar</w:t>
      </w:r>
      <w:r w:rsidR="001A4499">
        <w:t>y 8</w:t>
      </w:r>
    </w:p>
    <w:p w:rsidR="00EB2CF3" w:rsidRDefault="00EB2CF3"/>
    <w:p w:rsidR="00EB2CF3" w:rsidRDefault="00EB2CF3"/>
    <w:p w:rsidR="00EB2CF3" w:rsidRDefault="00EB2CF3">
      <w:r>
        <w:rPr>
          <w:u w:val="single"/>
        </w:rPr>
        <w:t>Topical Outline</w:t>
      </w:r>
    </w:p>
    <w:p w:rsidR="00EB2CF3" w:rsidRDefault="00EB2CF3"/>
    <w:p w:rsidR="00EB2CF3" w:rsidRDefault="00EB2CF3">
      <w:r>
        <w:t>Introduction</w:t>
      </w:r>
    </w:p>
    <w:p w:rsidR="007F2508" w:rsidRDefault="007F2508" w:rsidP="007F2508">
      <w:r>
        <w:t>Market demand</w:t>
      </w:r>
    </w:p>
    <w:p w:rsidR="00EB2CF3" w:rsidRDefault="00EB2CF3">
      <w:r>
        <w:t xml:space="preserve">Determinants of quantity demanded by </w:t>
      </w:r>
      <w:r w:rsidR="007F2508">
        <w:t>household</w:t>
      </w:r>
      <w:r>
        <w:t xml:space="preserve"> consumer</w:t>
      </w:r>
      <w:r w:rsidR="007F2508">
        <w:t>s</w:t>
      </w:r>
      <w:r>
        <w:t xml:space="preserve"> [or </w:t>
      </w:r>
      <w:r w:rsidR="007F2508">
        <w:t xml:space="preserve">by </w:t>
      </w:r>
      <w:r>
        <w:t>user firm</w:t>
      </w:r>
      <w:r w:rsidR="007F2508">
        <w:t>s</w:t>
      </w:r>
      <w:r>
        <w:t>]</w:t>
      </w:r>
    </w:p>
    <w:p w:rsidR="00EB2CF3" w:rsidRDefault="00EB2CF3">
      <w:r>
        <w:tab/>
        <w:t>Product price</w:t>
      </w:r>
    </w:p>
    <w:p w:rsidR="00EB2CF3" w:rsidRDefault="00EB2CF3">
      <w:r>
        <w:tab/>
        <w:t>Buyer income [or quantity of user-firm output]</w:t>
      </w:r>
    </w:p>
    <w:p w:rsidR="00EB2CF3" w:rsidRDefault="00EB2CF3">
      <w:r>
        <w:tab/>
        <w:t>Substitutes and complements</w:t>
      </w:r>
    </w:p>
    <w:p w:rsidR="00EB2CF3" w:rsidRDefault="00EB2CF3">
      <w:r>
        <w:tab/>
        <w:t>Preferences and the role of advertising [or technologies available to user firm</w:t>
      </w:r>
      <w:r w:rsidR="007F2508">
        <w:t>s</w:t>
      </w:r>
      <w:r>
        <w:t>]</w:t>
      </w:r>
    </w:p>
    <w:p w:rsidR="00EB2CF3" w:rsidRDefault="00EB2CF3">
      <w:r>
        <w:t>Responsiveness:  elasticities</w:t>
      </w:r>
    </w:p>
    <w:p w:rsidR="007F2508" w:rsidRDefault="007F2508" w:rsidP="007F2508">
      <w:r>
        <w:t>Consumer surplus</w:t>
      </w:r>
    </w:p>
    <w:p w:rsidR="00EB2CF3" w:rsidRDefault="00EB2CF3"/>
    <w:p w:rsidR="00EB2CF3" w:rsidRDefault="00EB2CF3"/>
    <w:p w:rsidR="00EB2CF3" w:rsidRDefault="00EB2CF3">
      <w:r>
        <w:rPr>
          <w:u w:val="single"/>
        </w:rPr>
        <w:t xml:space="preserve">Required </w:t>
      </w:r>
      <w:r w:rsidR="00D62574" w:rsidRPr="00D62574">
        <w:rPr>
          <w:u w:val="single"/>
        </w:rPr>
        <w:t>Reading</w:t>
      </w:r>
    </w:p>
    <w:p w:rsidR="00EB2CF3" w:rsidRDefault="00EB2CF3"/>
    <w:p w:rsidR="00E57BFA" w:rsidRDefault="00E57BFA" w:rsidP="00E57BFA">
      <w:r>
        <w:t>Baye, chapter 1. Two things to note:</w:t>
      </w:r>
    </w:p>
    <w:p w:rsidR="00E57BFA" w:rsidRDefault="00E57BFA" w:rsidP="00E57BFA"/>
    <w:p w:rsidR="00E57BFA" w:rsidRDefault="00E57BFA" w:rsidP="00E57BFA">
      <w:pPr>
        <w:numPr>
          <w:ilvl w:val="0"/>
          <w:numId w:val="4"/>
        </w:numPr>
      </w:pPr>
      <w:r>
        <w:t>On pp. 14-19, there is a presentation of present value.  I will presume that you know what present value is and what are some of the key implications (e.g., money received further in the future is worth less today than would be the same amount of money received sooner), but I will not ask you to make detailed present value calculations.  (You should know how to make these calculations, but that is for other courses.)  For the Problems on pp. 27-33, the following can be omitted:  2, 4, 5, 10, 11, 12, 15, 16, 17, 18, and 20.</w:t>
      </w:r>
    </w:p>
    <w:p w:rsidR="00E57BFA" w:rsidRDefault="00E57BFA" w:rsidP="00E57BFA"/>
    <w:p w:rsidR="00E57BFA" w:rsidRDefault="00E57BFA" w:rsidP="00E57BFA">
      <w:pPr>
        <w:numPr>
          <w:ilvl w:val="0"/>
          <w:numId w:val="4"/>
        </w:numPr>
      </w:pPr>
      <w:r>
        <w:t>The Appendix to Chapter 1 is optional.  I will teach the course mostly using graphs and verbal explanations, and these tools are the important ones for everyone to learn and master. It is possible to learn the material for the course using algebra and calculus.  If algebra and  calculus help you to learn the material, then please use the algebra and calculus that is provided in various places in the textbook.</w:t>
      </w:r>
    </w:p>
    <w:p w:rsidR="00E57BFA" w:rsidRDefault="00E57BFA" w:rsidP="00E57BFA"/>
    <w:p w:rsidR="00E57BFA" w:rsidRDefault="00E57BFA" w:rsidP="00E57BFA">
      <w:r>
        <w:t>Baye, pp. 38-48.  [Relevant Problems on pp. 69-75 are 1, 4, and 5.]</w:t>
      </w:r>
    </w:p>
    <w:p w:rsidR="00E57BFA" w:rsidRDefault="00E57BFA" w:rsidP="00E57BFA">
      <w:pPr>
        <w:ind w:left="720" w:hanging="720"/>
      </w:pPr>
    </w:p>
    <w:p w:rsidR="00EB2CF3" w:rsidRDefault="00E57BFA" w:rsidP="00E57BFA">
      <w:pPr>
        <w:ind w:left="720" w:hanging="720"/>
      </w:pPr>
      <w:r>
        <w:t>Baye, pp. 78-99.  [Relevant Problems on pp. 114-121 are 1, 2, 3, 4, 5, 6, 11, 13, 14, 15, 16, and 21.]</w:t>
      </w:r>
    </w:p>
    <w:p w:rsidR="00EB2CF3" w:rsidRDefault="00EB2CF3"/>
    <w:p w:rsidR="00EB2CF3" w:rsidRDefault="00EB2CF3"/>
    <w:p w:rsidR="00EB2CF3" w:rsidRDefault="00EB2CF3"/>
    <w:p w:rsidR="00E57BFA" w:rsidRDefault="00E57BFA">
      <w:pPr>
        <w:rPr>
          <w:b/>
        </w:rPr>
      </w:pPr>
      <w:r>
        <w:rPr>
          <w:b/>
        </w:rPr>
        <w:br w:type="page"/>
      </w:r>
    </w:p>
    <w:p w:rsidR="00EB2CF3" w:rsidRDefault="00EB2CF3">
      <w:pPr>
        <w:rPr>
          <w:b/>
        </w:rPr>
      </w:pPr>
      <w:r>
        <w:rPr>
          <w:b/>
        </w:rPr>
        <w:lastRenderedPageBreak/>
        <w:t>SESSION 2:  COST ANALYSIS</w:t>
      </w:r>
      <w:r w:rsidR="00723940">
        <w:rPr>
          <w:b/>
        </w:rPr>
        <w:t xml:space="preserve">; </w:t>
      </w:r>
      <w:r w:rsidR="00723940">
        <w:rPr>
          <w:b/>
          <w:bCs/>
        </w:rPr>
        <w:t>PROCURING INPUTS; PRINCIPAL-AGENT ISSUES</w:t>
      </w:r>
    </w:p>
    <w:p w:rsidR="00EB2CF3" w:rsidRDefault="001A4499">
      <w:r>
        <w:t>February 22</w:t>
      </w:r>
    </w:p>
    <w:p w:rsidR="00EB2CF3" w:rsidRDefault="00EB2CF3"/>
    <w:p w:rsidR="00EB2CF3" w:rsidRDefault="00EB2CF3"/>
    <w:p w:rsidR="00EB2CF3" w:rsidRDefault="00EB2CF3">
      <w:r>
        <w:rPr>
          <w:u w:val="single"/>
        </w:rPr>
        <w:t>Topical Outline</w:t>
      </w:r>
    </w:p>
    <w:p w:rsidR="00EB2CF3" w:rsidRDefault="00EB2CF3"/>
    <w:p w:rsidR="00EB2CF3" w:rsidRDefault="00EB2CF3">
      <w:smartTag w:uri="urn:schemas-microsoft-com:office:smarttags" w:element="place">
        <w:r>
          <w:t>Opportunity</w:t>
        </w:r>
      </w:smartTag>
      <w:r>
        <w:t xml:space="preserve"> cost:  explicit and implicit</w:t>
      </w:r>
    </w:p>
    <w:p w:rsidR="00EB2CF3" w:rsidRDefault="00EB2CF3">
      <w:r>
        <w:t>Generic cost analysis:  short-run</w:t>
      </w:r>
    </w:p>
    <w:p w:rsidR="00EB2CF3" w:rsidRDefault="00EB2CF3">
      <w:r>
        <w:tab/>
        <w:t>Total, fixed, and variable costs</w:t>
      </w:r>
    </w:p>
    <w:p w:rsidR="00EB2CF3" w:rsidRDefault="00EB2CF3">
      <w:r>
        <w:tab/>
        <w:t>Average and marginal costs</w:t>
      </w:r>
    </w:p>
    <w:p w:rsidR="00EB2CF3" w:rsidRDefault="00EB2CF3">
      <w:r>
        <w:t>Generic cost analysis:  long run</w:t>
      </w:r>
    </w:p>
    <w:p w:rsidR="00EB2CF3" w:rsidRDefault="00EB2CF3">
      <w:r>
        <w:tab/>
        <w:t>Economies of scale</w:t>
      </w:r>
    </w:p>
    <w:p w:rsidR="00EB2CF3" w:rsidRDefault="00EB2CF3">
      <w:r>
        <w:tab/>
        <w:t>Economies of scope</w:t>
      </w:r>
    </w:p>
    <w:p w:rsidR="00EB2CF3" w:rsidRDefault="00EB2CF3">
      <w:r>
        <w:tab/>
        <w:t>Learning economies</w:t>
      </w:r>
    </w:p>
    <w:p w:rsidR="00723940" w:rsidRDefault="00723940" w:rsidP="00723940">
      <w:r>
        <w:t>The firm:  acquiring and using resource inputs</w:t>
      </w:r>
    </w:p>
    <w:p w:rsidR="00723940" w:rsidRDefault="00723940" w:rsidP="00723940">
      <w:r>
        <w:tab/>
        <w:t>Transaction costs</w:t>
      </w:r>
    </w:p>
    <w:p w:rsidR="00723940" w:rsidRDefault="00723940" w:rsidP="00723940">
      <w:r>
        <w:tab/>
        <w:t>Specialized investments</w:t>
      </w:r>
      <w:r w:rsidR="0095390C">
        <w:t xml:space="preserve"> and asset specificity</w:t>
      </w:r>
    </w:p>
    <w:p w:rsidR="00723940" w:rsidRDefault="00723940" w:rsidP="00723940">
      <w:r>
        <w:tab/>
        <w:t>Opportunism</w:t>
      </w:r>
    </w:p>
    <w:p w:rsidR="00E57BFA" w:rsidRDefault="00723940" w:rsidP="00723940">
      <w:r>
        <w:tab/>
        <w:t>Spot exchange, long-term contract, vertical integration</w:t>
      </w:r>
    </w:p>
    <w:p w:rsidR="00723940" w:rsidRDefault="00723940" w:rsidP="00723940">
      <w:r>
        <w:t>Principal-agent problems</w:t>
      </w:r>
    </w:p>
    <w:p w:rsidR="00723940" w:rsidRDefault="00723940" w:rsidP="00723940">
      <w:r>
        <w:tab/>
        <w:t>Ideal resolution and why it is unlikely</w:t>
      </w:r>
    </w:p>
    <w:p w:rsidR="00723940" w:rsidRDefault="00723940" w:rsidP="00723940">
      <w:r>
        <w:tab/>
        <w:t>Partial resolution</w:t>
      </w:r>
    </w:p>
    <w:p w:rsidR="00EB2CF3" w:rsidRDefault="00EB2CF3"/>
    <w:p w:rsidR="00EB2CF3" w:rsidRDefault="00EB2CF3"/>
    <w:p w:rsidR="00EB2CF3" w:rsidRDefault="00EB2CF3">
      <w:pPr>
        <w:rPr>
          <w:u w:val="single"/>
        </w:rPr>
      </w:pPr>
      <w:r>
        <w:rPr>
          <w:u w:val="single"/>
        </w:rPr>
        <w:t xml:space="preserve">Required </w:t>
      </w:r>
      <w:r w:rsidR="00D62574" w:rsidRPr="00D62574">
        <w:rPr>
          <w:u w:val="single"/>
        </w:rPr>
        <w:t>Reading</w:t>
      </w:r>
    </w:p>
    <w:p w:rsidR="00EB2CF3" w:rsidRDefault="00EB2CF3"/>
    <w:p w:rsidR="00E57BFA" w:rsidRDefault="00E57BFA" w:rsidP="00E57BFA">
      <w:pPr>
        <w:ind w:left="720" w:hanging="720"/>
      </w:pPr>
      <w:r>
        <w:t>Baye, pp. 164-165 (begin at “The Production Function”, and stop at the bottom of p. 165), and 183-198 (stop after the top two lines of p. 198; also, omit the box “Fringe Benefits and Input Substitution” at the top of p. 184).  [Relevant Problems on pp. 200-206 are 4, 6, 7, 8, 16, 17, 18, and 22.]</w:t>
      </w:r>
    </w:p>
    <w:p w:rsidR="00EB2CF3" w:rsidRDefault="00EB2CF3"/>
    <w:p w:rsidR="00723940" w:rsidRDefault="00725EB7" w:rsidP="00723940">
      <w:r>
        <w:t>Baye, c</w:t>
      </w:r>
      <w:r w:rsidR="00723940">
        <w:t>hapter 6 (excluding Appendix).</w:t>
      </w:r>
    </w:p>
    <w:p w:rsidR="00EB2CF3" w:rsidRDefault="00EB2CF3"/>
    <w:p w:rsidR="00EB2CF3" w:rsidRDefault="00EB2CF3"/>
    <w:p w:rsidR="00723940" w:rsidRDefault="00723940"/>
    <w:p w:rsidR="00E57BFA" w:rsidRDefault="00E57BFA">
      <w:pPr>
        <w:rPr>
          <w:b/>
          <w:bCs/>
        </w:rPr>
      </w:pPr>
      <w:r>
        <w:rPr>
          <w:b/>
          <w:bCs/>
        </w:rPr>
        <w:br w:type="page"/>
      </w:r>
    </w:p>
    <w:p w:rsidR="00EB2CF3" w:rsidRDefault="00EB2CF3">
      <w:pPr>
        <w:rPr>
          <w:b/>
          <w:bCs/>
        </w:rPr>
      </w:pPr>
      <w:r>
        <w:rPr>
          <w:b/>
          <w:bCs/>
        </w:rPr>
        <w:lastRenderedPageBreak/>
        <w:t xml:space="preserve">SESSION 3:  </w:t>
      </w:r>
      <w:r w:rsidR="00723940">
        <w:rPr>
          <w:b/>
        </w:rPr>
        <w:t>MONOPOLY:  USING SELLER’S MARKET POWER</w:t>
      </w:r>
    </w:p>
    <w:p w:rsidR="00EB2CF3" w:rsidRDefault="001A4499">
      <w:r>
        <w:t>February 29</w:t>
      </w:r>
    </w:p>
    <w:p w:rsidR="00EB2CF3" w:rsidRDefault="00EB2CF3"/>
    <w:p w:rsidR="00723940" w:rsidRDefault="00723940"/>
    <w:p w:rsidR="00723940" w:rsidRDefault="00723940" w:rsidP="00723940">
      <w:r>
        <w:rPr>
          <w:u w:val="single"/>
        </w:rPr>
        <w:t>Topical Outline</w:t>
      </w:r>
    </w:p>
    <w:p w:rsidR="00723940" w:rsidRDefault="00723940" w:rsidP="00723940"/>
    <w:p w:rsidR="00723940" w:rsidRDefault="00723940" w:rsidP="00723940">
      <w:r>
        <w:t>Industry analysis</w:t>
      </w:r>
    </w:p>
    <w:p w:rsidR="00723940" w:rsidRDefault="00723940" w:rsidP="00723940">
      <w:r>
        <w:t>Monopoly:  structural conditions</w:t>
      </w:r>
    </w:p>
    <w:p w:rsidR="00723940" w:rsidRDefault="00723940" w:rsidP="00723940">
      <w:r>
        <w:t>Pricing for profit maximization</w:t>
      </w:r>
    </w:p>
    <w:p w:rsidR="00723940" w:rsidRDefault="00723940" w:rsidP="00723940">
      <w:r>
        <w:tab/>
        <w:t>Uniform price to all buyers</w:t>
      </w:r>
    </w:p>
    <w:p w:rsidR="00723940" w:rsidRDefault="00723940" w:rsidP="00723940">
      <w:r>
        <w:tab/>
        <w:t>Perfect (or first-degree) price discrimination</w:t>
      </w:r>
    </w:p>
    <w:p w:rsidR="00723940" w:rsidRDefault="00723940" w:rsidP="00723940">
      <w:r>
        <w:tab/>
        <w:t>Group or segment (or third-degree) discrimination</w:t>
      </w:r>
    </w:p>
    <w:p w:rsidR="00723940" w:rsidRDefault="00723940" w:rsidP="00723940">
      <w:r>
        <w:tab/>
        <w:t>Indirect segment discrimination</w:t>
      </w:r>
    </w:p>
    <w:p w:rsidR="00E57BFA" w:rsidRDefault="00E57BFA" w:rsidP="00723940">
      <w:r>
        <w:tab/>
        <w:t>Discrete schedule of declining prices (second-degree price discrimination)</w:t>
      </w:r>
    </w:p>
    <w:p w:rsidR="00723940" w:rsidRDefault="00723940" w:rsidP="00723940">
      <w:r>
        <w:tab/>
        <w:t>Two-part pricing</w:t>
      </w:r>
    </w:p>
    <w:p w:rsidR="00723940" w:rsidRDefault="00723940" w:rsidP="00723940">
      <w:r>
        <w:tab/>
        <w:t>Block pricing</w:t>
      </w:r>
    </w:p>
    <w:p w:rsidR="00723940" w:rsidRDefault="00723940" w:rsidP="00723940">
      <w:r>
        <w:t>Advertising</w:t>
      </w:r>
      <w:r w:rsidR="0095390C">
        <w:t xml:space="preserve"> for profit maximization</w:t>
      </w:r>
    </w:p>
    <w:p w:rsidR="00723940" w:rsidRDefault="00723940" w:rsidP="00723940"/>
    <w:p w:rsidR="00723940" w:rsidRDefault="00723940" w:rsidP="00723940"/>
    <w:p w:rsidR="00723940" w:rsidRDefault="00723940" w:rsidP="00723940">
      <w:r>
        <w:rPr>
          <w:u w:val="single"/>
        </w:rPr>
        <w:t xml:space="preserve">Required </w:t>
      </w:r>
      <w:r w:rsidR="00D62574" w:rsidRPr="00D62574">
        <w:rPr>
          <w:u w:val="single"/>
        </w:rPr>
        <w:t>Reading</w:t>
      </w:r>
    </w:p>
    <w:p w:rsidR="00723940" w:rsidRDefault="00723940" w:rsidP="00723940"/>
    <w:p w:rsidR="00E57BFA" w:rsidRDefault="00E57BFA" w:rsidP="00E57BFA">
      <w:r>
        <w:t>Baye, chapter 7.</w:t>
      </w:r>
    </w:p>
    <w:p w:rsidR="00E57BFA" w:rsidRDefault="00E57BFA" w:rsidP="00E57BFA">
      <w:pPr>
        <w:ind w:left="720" w:hanging="720"/>
      </w:pPr>
    </w:p>
    <w:p w:rsidR="00E57BFA" w:rsidRDefault="00E57BFA" w:rsidP="00E57BFA">
      <w:pPr>
        <w:ind w:left="720" w:hanging="720"/>
      </w:pPr>
      <w:r>
        <w:t>Baye, pp. 287-301 (begin at “Monopoly” and stop at “Implications of Entry Barriers”), and 310-312 (stop at “Answering the Headline”).  [Relevant Problems on pp. 314-321 are 4, 8, 14, 15, 18, 19, 21, and 23.]</w:t>
      </w:r>
    </w:p>
    <w:p w:rsidR="00E57BFA" w:rsidRDefault="00E57BFA" w:rsidP="00E57BFA">
      <w:pPr>
        <w:ind w:left="720" w:hanging="720"/>
      </w:pPr>
    </w:p>
    <w:p w:rsidR="00723940" w:rsidRDefault="00E57BFA" w:rsidP="00E57BFA">
      <w:pPr>
        <w:ind w:left="720" w:hanging="720"/>
      </w:pPr>
      <w:r>
        <w:t>Baye, pp. 409-414 (stop at “A Simple Pricing Rule…”), 416-431 (stop at “Transfer Pricing”), and 437-438 (section “Answering the Headline”).  [Relevant Problems on pp. 439-445 are 2, 3, 4, 5, 6, 7, 10, 11, 12, 13, 14, 15, 16, 18, and 20.]</w:t>
      </w:r>
    </w:p>
    <w:p w:rsidR="00723940" w:rsidRDefault="00723940" w:rsidP="00723940"/>
    <w:p w:rsidR="00723940" w:rsidRDefault="00723940" w:rsidP="00723940"/>
    <w:p w:rsidR="00EB2CF3" w:rsidRDefault="00EB2CF3"/>
    <w:p w:rsidR="00EB2CF3" w:rsidRDefault="00EB2CF3"/>
    <w:p w:rsidR="00B01A8A" w:rsidRDefault="00B01A8A">
      <w:pPr>
        <w:rPr>
          <w:b/>
        </w:rPr>
      </w:pPr>
      <w:r>
        <w:rPr>
          <w:b/>
        </w:rPr>
        <w:br w:type="page"/>
      </w:r>
    </w:p>
    <w:p w:rsidR="00EB2CF3" w:rsidRDefault="00EB2CF3">
      <w:pPr>
        <w:rPr>
          <w:b/>
        </w:rPr>
      </w:pPr>
      <w:r>
        <w:rPr>
          <w:b/>
        </w:rPr>
        <w:lastRenderedPageBreak/>
        <w:t xml:space="preserve">SESSION 4:  </w:t>
      </w:r>
      <w:r w:rsidR="00723940">
        <w:rPr>
          <w:b/>
        </w:rPr>
        <w:t>COMPETITIVE INDUSTRY:  NO MARKET POWER</w:t>
      </w:r>
    </w:p>
    <w:p w:rsidR="00EB2CF3" w:rsidRDefault="001A4499">
      <w:r>
        <w:t>March 7</w:t>
      </w:r>
    </w:p>
    <w:p w:rsidR="00EB2CF3" w:rsidRDefault="00EB2CF3"/>
    <w:p w:rsidR="00EB2CF3" w:rsidRDefault="00EB2CF3"/>
    <w:p w:rsidR="00723940" w:rsidRDefault="00723940" w:rsidP="00723940">
      <w:r>
        <w:rPr>
          <w:u w:val="single"/>
        </w:rPr>
        <w:t>Topical Outline</w:t>
      </w:r>
    </w:p>
    <w:p w:rsidR="00723940" w:rsidRDefault="00723940" w:rsidP="00723940"/>
    <w:p w:rsidR="00723940" w:rsidRDefault="00723940" w:rsidP="00723940">
      <w:r>
        <w:t>Perfect competition:  structural conditions</w:t>
      </w:r>
    </w:p>
    <w:p w:rsidR="00723940" w:rsidRDefault="00723940" w:rsidP="00723940">
      <w:r>
        <w:t>Firm profit maximization</w:t>
      </w:r>
    </w:p>
    <w:p w:rsidR="00723940" w:rsidRDefault="00723940" w:rsidP="00723940">
      <w:r>
        <w:t>Individual firm supply curve</w:t>
      </w:r>
    </w:p>
    <w:p w:rsidR="00723940" w:rsidRDefault="00723940" w:rsidP="00723940">
      <w:r>
        <w:t>Short run market supply curve</w:t>
      </w:r>
    </w:p>
    <w:p w:rsidR="00723940" w:rsidRDefault="00723940" w:rsidP="00723940">
      <w:r>
        <w:t>Responsiveness:  price elasticity of supply</w:t>
      </w:r>
    </w:p>
    <w:p w:rsidR="00723940" w:rsidRDefault="00723940" w:rsidP="00723940">
      <w:r>
        <w:t>Producer surplus</w:t>
      </w:r>
    </w:p>
    <w:p w:rsidR="00723940" w:rsidRDefault="00723940" w:rsidP="00723940">
      <w:r>
        <w:t>Demand and supply</w:t>
      </w:r>
    </w:p>
    <w:p w:rsidR="00723940" w:rsidRDefault="00723940" w:rsidP="00723940">
      <w:r>
        <w:tab/>
        <w:t>Competitive market equilibrium:  short run</w:t>
      </w:r>
    </w:p>
    <w:p w:rsidR="00723940" w:rsidRDefault="00723940" w:rsidP="00723940">
      <w:r>
        <w:tab/>
        <w:t>Long-run competitive market equilibrium</w:t>
      </w:r>
    </w:p>
    <w:p w:rsidR="00723940" w:rsidRDefault="00723940" w:rsidP="00723940">
      <w:r>
        <w:tab/>
        <w:t>Dynamics:  supply shift, demand shift; short run and long run</w:t>
      </w:r>
    </w:p>
    <w:p w:rsidR="00723940" w:rsidRDefault="00723940" w:rsidP="00723940">
      <w:r>
        <w:t>Product differentiation and monopolistic competition</w:t>
      </w:r>
    </w:p>
    <w:p w:rsidR="00723940" w:rsidRDefault="00723940" w:rsidP="00723940"/>
    <w:p w:rsidR="00723940" w:rsidRDefault="00723940" w:rsidP="00723940"/>
    <w:p w:rsidR="00723940" w:rsidRDefault="00723940" w:rsidP="00723940">
      <w:r>
        <w:rPr>
          <w:u w:val="single"/>
        </w:rPr>
        <w:t xml:space="preserve">Required </w:t>
      </w:r>
      <w:r w:rsidR="00D62574" w:rsidRPr="00D62574">
        <w:rPr>
          <w:u w:val="single"/>
        </w:rPr>
        <w:t>Reading</w:t>
      </w:r>
    </w:p>
    <w:p w:rsidR="00723940" w:rsidRDefault="00723940" w:rsidP="00723940"/>
    <w:p w:rsidR="00E57BFA" w:rsidRDefault="00E57BFA" w:rsidP="00E57BFA">
      <w:pPr>
        <w:ind w:left="720" w:hanging="720"/>
      </w:pPr>
      <w:r>
        <w:t>Baye, pp. 275-287 (begin at “Perfect Competition” and stop at “Monopoly”).  [Relevant Problems on pp. 314-321 are 1, 2, 11, 12, and 20.]</w:t>
      </w:r>
    </w:p>
    <w:p w:rsidR="00E57BFA" w:rsidRDefault="00E57BFA" w:rsidP="00E57BFA">
      <w:pPr>
        <w:ind w:left="720" w:hanging="720"/>
      </w:pPr>
    </w:p>
    <w:p w:rsidR="00E57BFA" w:rsidRDefault="00E57BFA" w:rsidP="00E57BFA">
      <w:pPr>
        <w:ind w:left="720" w:hanging="720"/>
      </w:pPr>
      <w:r>
        <w:t>Baye, pp. 37 (section “Headline”), 48-56 (begin at “Supply” and stop at “Price Restrictions…”), and 62-68 (begin at “Comparative Statics”).  [Relevant Problems on pp. 69-75 are 3, 9, 11, 12, 13, 14, 15, 17, 19, and 20.]</w:t>
      </w:r>
    </w:p>
    <w:p w:rsidR="00E57BFA" w:rsidRDefault="00E57BFA" w:rsidP="00E57BFA"/>
    <w:p w:rsidR="00723940" w:rsidRDefault="00E57BFA" w:rsidP="00E57BFA">
      <w:pPr>
        <w:ind w:left="720" w:hanging="720"/>
      </w:pPr>
      <w:r>
        <w:t>Baye, pp. 274 (section “Headline”), 303-310 (omit the paragraph on p. 308 that begins “As in the case of monopoly…” and ends “…concern with profits.”), and 312 (section “Answering the Headline”).  [Relevant Problems on pp. 314-321 are 3, 5, 7, 13, and 16.]</w:t>
      </w:r>
    </w:p>
    <w:p w:rsidR="00E57BFA" w:rsidRDefault="00E57BFA" w:rsidP="00E57BFA"/>
    <w:p w:rsidR="00723940" w:rsidRDefault="00723940" w:rsidP="00723940"/>
    <w:p w:rsidR="00723940" w:rsidRDefault="00723940"/>
    <w:p w:rsidR="00E57BFA" w:rsidRDefault="00E57BFA">
      <w:pPr>
        <w:rPr>
          <w:b/>
        </w:rPr>
      </w:pPr>
      <w:r>
        <w:rPr>
          <w:b/>
        </w:rPr>
        <w:br w:type="page"/>
      </w:r>
    </w:p>
    <w:p w:rsidR="00EB2CF3" w:rsidRDefault="00EB2CF3">
      <w:pPr>
        <w:rPr>
          <w:b/>
        </w:rPr>
      </w:pPr>
      <w:r>
        <w:rPr>
          <w:b/>
        </w:rPr>
        <w:lastRenderedPageBreak/>
        <w:t xml:space="preserve">SESSION 5:  </w:t>
      </w:r>
      <w:r w:rsidR="00723940">
        <w:rPr>
          <w:b/>
        </w:rPr>
        <w:t>OLIGOPOLY AND STRATEGY:  COMPETITION AMONG A SMALL NUMBER OF FIRMS</w:t>
      </w:r>
    </w:p>
    <w:p w:rsidR="00EB2CF3" w:rsidRDefault="001A4499">
      <w:r>
        <w:t>March 21</w:t>
      </w:r>
    </w:p>
    <w:p w:rsidR="00EB2CF3" w:rsidRDefault="00EB2CF3"/>
    <w:p w:rsidR="00EB2CF3" w:rsidRDefault="00EB2CF3"/>
    <w:p w:rsidR="006D4A5B" w:rsidRDefault="006D4A5B" w:rsidP="006D4A5B">
      <w:r>
        <w:rPr>
          <w:u w:val="single"/>
        </w:rPr>
        <w:t>Topical Outline</w:t>
      </w:r>
    </w:p>
    <w:p w:rsidR="006D4A5B" w:rsidRDefault="006D4A5B" w:rsidP="006D4A5B"/>
    <w:p w:rsidR="006D4A5B" w:rsidRDefault="006D4A5B" w:rsidP="006D4A5B">
      <w:r>
        <w:t>Firm decision-making:  strategy</w:t>
      </w:r>
    </w:p>
    <w:p w:rsidR="006D4A5B" w:rsidRDefault="006D4A5B" w:rsidP="006D4A5B">
      <w:r>
        <w:t>Game theory</w:t>
      </w:r>
    </w:p>
    <w:p w:rsidR="006D4A5B" w:rsidRDefault="006D4A5B" w:rsidP="006D4A5B">
      <w:r>
        <w:t>Defending sellers’ market power:  barriers to entry</w:t>
      </w:r>
    </w:p>
    <w:p w:rsidR="006D4A5B" w:rsidRDefault="006D4A5B" w:rsidP="006D4A5B">
      <w:r>
        <w:tab/>
        <w:t>Scale economies</w:t>
      </w:r>
    </w:p>
    <w:p w:rsidR="006D4A5B" w:rsidRDefault="006D4A5B" w:rsidP="006D4A5B">
      <w:r>
        <w:tab/>
        <w:t>Absolute cost advantages</w:t>
      </w:r>
    </w:p>
    <w:p w:rsidR="006D4A5B" w:rsidRDefault="006D4A5B" w:rsidP="006D4A5B">
      <w:r>
        <w:tab/>
        <w:t>Aspects of product differentiation</w:t>
      </w:r>
    </w:p>
    <w:p w:rsidR="00F1691D" w:rsidRDefault="00F1691D" w:rsidP="006D4A5B">
      <w:r>
        <w:tab/>
        <w:t>Government policies</w:t>
      </w:r>
    </w:p>
    <w:p w:rsidR="006D4A5B" w:rsidRDefault="006D4A5B" w:rsidP="006D4A5B"/>
    <w:p w:rsidR="005835FF" w:rsidRDefault="005835FF" w:rsidP="006D4A5B">
      <w:pPr>
        <w:rPr>
          <w:u w:val="single"/>
        </w:rPr>
      </w:pPr>
    </w:p>
    <w:p w:rsidR="006D4A5B" w:rsidRDefault="006D4A5B" w:rsidP="006D4A5B">
      <w:r>
        <w:rPr>
          <w:u w:val="single"/>
        </w:rPr>
        <w:t xml:space="preserve">Required </w:t>
      </w:r>
      <w:r w:rsidR="00D62574" w:rsidRPr="00D62574">
        <w:rPr>
          <w:u w:val="single"/>
        </w:rPr>
        <w:t>Reading</w:t>
      </w:r>
    </w:p>
    <w:p w:rsidR="006D4A5B" w:rsidRDefault="006D4A5B" w:rsidP="006D4A5B"/>
    <w:p w:rsidR="006D4A5B" w:rsidRDefault="006D4A5B" w:rsidP="002D5FB0">
      <w:pPr>
        <w:ind w:left="720" w:hanging="720"/>
      </w:pPr>
      <w:smartTag w:uri="urn:schemas-microsoft-com:office:smarttags" w:element="place">
        <w:smartTag w:uri="urn:schemas-microsoft-com:office:smarttags" w:element="PlaceName">
          <w:r>
            <w:t>Richard</w:t>
          </w:r>
        </w:smartTag>
        <w:r>
          <w:t xml:space="preserve"> </w:t>
        </w:r>
        <w:smartTag w:uri="urn:schemas-microsoft-com:office:smarttags" w:element="PlaceName">
          <w:r>
            <w:t>E.</w:t>
          </w:r>
        </w:smartTag>
        <w:r>
          <w:t xml:space="preserve"> </w:t>
        </w:r>
        <w:smartTag w:uri="urn:schemas-microsoft-com:office:smarttags" w:element="PlaceType">
          <w:r>
            <w:t>Caves</w:t>
          </w:r>
        </w:smartTag>
      </w:smartTag>
      <w:r>
        <w:t xml:space="preserve">, </w:t>
      </w:r>
      <w:r>
        <w:rPr>
          <w:i/>
        </w:rPr>
        <w:t>American Industry:  Structure, Conduct, Performance</w:t>
      </w:r>
      <w:r>
        <w:t>, seventh edition (Prentice Hall, 1992), pp. 22-30.</w:t>
      </w:r>
    </w:p>
    <w:p w:rsidR="006D4A5B" w:rsidRDefault="006D4A5B" w:rsidP="006D4A5B"/>
    <w:p w:rsidR="00AC51C2" w:rsidRDefault="00AC51C2" w:rsidP="00AC51C2">
      <w:r>
        <w:t>Baye, pp. 326-328 (begin at “Conditions for Oligopoly” and stop at “Profit Maximization…”).</w:t>
      </w:r>
    </w:p>
    <w:p w:rsidR="00AC51C2" w:rsidRDefault="00AC51C2" w:rsidP="00AC51C2"/>
    <w:p w:rsidR="00AC51C2" w:rsidRDefault="00AC51C2" w:rsidP="00AC51C2">
      <w:pPr>
        <w:ind w:left="720" w:hanging="720"/>
      </w:pPr>
      <w:r>
        <w:t>Baye, chapter 10 (you can essentially ignore the discussion of secure strategy on p. 368, this is generally not the correct way to play a game).</w:t>
      </w:r>
    </w:p>
    <w:p w:rsidR="006D4A5B" w:rsidRDefault="006D4A5B" w:rsidP="006D4A5B"/>
    <w:p w:rsidR="006D4A5B" w:rsidRDefault="006D4A5B" w:rsidP="006D4A5B"/>
    <w:p w:rsidR="006D4A5B" w:rsidRDefault="006D4A5B" w:rsidP="006D4A5B"/>
    <w:p w:rsidR="00AC51C2" w:rsidRDefault="00AC51C2">
      <w:pPr>
        <w:rPr>
          <w:b/>
        </w:rPr>
      </w:pPr>
      <w:r>
        <w:rPr>
          <w:b/>
        </w:rPr>
        <w:br w:type="page"/>
      </w:r>
    </w:p>
    <w:p w:rsidR="00EB2CF3" w:rsidRDefault="00EB2CF3">
      <w:r>
        <w:rPr>
          <w:b/>
        </w:rPr>
        <w:t xml:space="preserve">SESSION 6:  </w:t>
      </w:r>
      <w:r w:rsidR="008F590B">
        <w:rPr>
          <w:b/>
        </w:rPr>
        <w:t xml:space="preserve">EXAM; </w:t>
      </w:r>
      <w:r w:rsidR="00203282">
        <w:rPr>
          <w:b/>
        </w:rPr>
        <w:t>OLIGOPOLY (continued)</w:t>
      </w:r>
    </w:p>
    <w:p w:rsidR="00EB2CF3" w:rsidRDefault="001A4499">
      <w:r>
        <w:t>March 28</w:t>
      </w:r>
    </w:p>
    <w:p w:rsidR="00EB2CF3" w:rsidRDefault="00EB2CF3"/>
    <w:p w:rsidR="00EB2CF3" w:rsidRDefault="00EB2CF3"/>
    <w:p w:rsidR="0014798D" w:rsidRDefault="0014798D" w:rsidP="0014798D">
      <w:r>
        <w:rPr>
          <w:u w:val="single"/>
        </w:rPr>
        <w:t>First 100 minutes</w:t>
      </w:r>
      <w:r>
        <w:t>:  Midterm exam (covers material shown in Sessions 1, 2, 3, and 4)</w:t>
      </w:r>
    </w:p>
    <w:p w:rsidR="0014798D" w:rsidRDefault="0014798D" w:rsidP="0014798D"/>
    <w:p w:rsidR="0014798D" w:rsidRDefault="0014798D" w:rsidP="0014798D"/>
    <w:p w:rsidR="00EB2CF3" w:rsidRDefault="00EB2CF3">
      <w:r>
        <w:rPr>
          <w:u w:val="single"/>
        </w:rPr>
        <w:t>Topical Outline</w:t>
      </w:r>
    </w:p>
    <w:p w:rsidR="00EB2CF3" w:rsidRDefault="00EB2CF3"/>
    <w:p w:rsidR="00EB2CF3" w:rsidRDefault="00EB2CF3">
      <w:r>
        <w:t>Oligopoly pricing</w:t>
      </w:r>
    </w:p>
    <w:p w:rsidR="00EB2CF3" w:rsidRDefault="00EB2CF3">
      <w:r>
        <w:tab/>
        <w:t>Rivalry:  prisoners’ dilemma</w:t>
      </w:r>
    </w:p>
    <w:p w:rsidR="00EB2CF3" w:rsidRDefault="00EB2CF3">
      <w:r>
        <w:tab/>
        <w:t>Coordination and repetition</w:t>
      </w:r>
    </w:p>
    <w:p w:rsidR="00EB2CF3" w:rsidRDefault="00EB2CF3">
      <w:r>
        <w:tab/>
        <w:t>Limit-pricing, predatory pricing, penetration pricing</w:t>
      </w:r>
    </w:p>
    <w:p w:rsidR="00EB2CF3" w:rsidRDefault="00E904E3">
      <w:r>
        <w:t>Oligopoly:  n</w:t>
      </w:r>
      <w:r w:rsidR="00EB2CF3">
        <w:t>on-price decisions</w:t>
      </w:r>
    </w:p>
    <w:p w:rsidR="00EB2CF3" w:rsidRDefault="00EB2CF3">
      <w:r>
        <w:tab/>
        <w:t>R</w:t>
      </w:r>
      <w:r w:rsidR="00E904E3">
        <w:t>ivalry:  f</w:t>
      </w:r>
      <w:r>
        <w:t>irst-mover advantage</w:t>
      </w:r>
    </w:p>
    <w:p w:rsidR="00EB2CF3" w:rsidRDefault="00EB2CF3"/>
    <w:p w:rsidR="00EB2CF3" w:rsidRDefault="00EB2CF3"/>
    <w:p w:rsidR="00EB2CF3" w:rsidRDefault="00EB2CF3">
      <w:r>
        <w:rPr>
          <w:u w:val="single"/>
        </w:rPr>
        <w:t xml:space="preserve">Required </w:t>
      </w:r>
      <w:r w:rsidR="00D62574" w:rsidRPr="00D62574">
        <w:rPr>
          <w:u w:val="single"/>
        </w:rPr>
        <w:t>Reading</w:t>
      </w:r>
    </w:p>
    <w:p w:rsidR="00EB2CF3" w:rsidRDefault="00EB2CF3"/>
    <w:p w:rsidR="00AC51C2" w:rsidRDefault="00AC51C2" w:rsidP="00AC51C2">
      <w:r>
        <w:t>Baye, pp. 434-437 (begin at “Price Matching” and stop at “Answering the Headline”).</w:t>
      </w:r>
    </w:p>
    <w:p w:rsidR="00AC51C2" w:rsidRDefault="00AC51C2" w:rsidP="00AC51C2">
      <w:pPr>
        <w:ind w:left="720" w:hanging="720"/>
      </w:pPr>
    </w:p>
    <w:p w:rsidR="00EB2CF3" w:rsidRDefault="00AC51C2" w:rsidP="002D5FB0">
      <w:pPr>
        <w:ind w:left="720" w:hanging="720"/>
      </w:pPr>
      <w:r>
        <w:t>Baye, chapter 13 (omit pp. 500-501, sub-section “Strategies Involving Marginal Costs,” and omit question 5 on pp. 516-517).</w:t>
      </w:r>
    </w:p>
    <w:p w:rsidR="00EB2CF3" w:rsidRDefault="00EB2CF3"/>
    <w:p w:rsidR="00EB2CF3" w:rsidRDefault="00EB2CF3"/>
    <w:p w:rsidR="00292C47" w:rsidRDefault="00292C47">
      <w:pPr>
        <w:rPr>
          <w:b/>
        </w:rPr>
      </w:pPr>
    </w:p>
    <w:p w:rsidR="00EB2CF3" w:rsidRDefault="00203282">
      <w:pPr>
        <w:rPr>
          <w:b/>
        </w:rPr>
      </w:pPr>
      <w:r>
        <w:rPr>
          <w:b/>
        </w:rPr>
        <w:t>SESSION 7</w:t>
      </w:r>
      <w:r w:rsidR="00EB2CF3">
        <w:rPr>
          <w:b/>
        </w:rPr>
        <w:t xml:space="preserve">:  ECONOMIC EFFICIENCY; </w:t>
      </w:r>
      <w:r w:rsidR="004F671D">
        <w:rPr>
          <w:b/>
        </w:rPr>
        <w:t>MARKETS MAY FAIL:  MONOPOLY</w:t>
      </w:r>
    </w:p>
    <w:p w:rsidR="00EB2CF3" w:rsidRDefault="001A4499">
      <w:pPr>
        <w:rPr>
          <w:bCs/>
        </w:rPr>
      </w:pPr>
      <w:r>
        <w:rPr>
          <w:bCs/>
        </w:rPr>
        <w:t>April 4</w:t>
      </w:r>
    </w:p>
    <w:p w:rsidR="00EB2CF3" w:rsidRDefault="00EB2CF3">
      <w:pPr>
        <w:rPr>
          <w:bCs/>
        </w:rPr>
      </w:pPr>
    </w:p>
    <w:p w:rsidR="00EB2CF3" w:rsidRDefault="00EB2CF3">
      <w:pPr>
        <w:rPr>
          <w:bCs/>
        </w:rPr>
      </w:pPr>
    </w:p>
    <w:p w:rsidR="00EB2CF3" w:rsidRDefault="00EB2CF3">
      <w:pPr>
        <w:rPr>
          <w:bCs/>
          <w:u w:val="single"/>
        </w:rPr>
      </w:pPr>
      <w:r>
        <w:rPr>
          <w:bCs/>
          <w:u w:val="single"/>
        </w:rPr>
        <w:t>Topical Outline</w:t>
      </w:r>
    </w:p>
    <w:p w:rsidR="00EB2CF3" w:rsidRDefault="00EB2CF3">
      <w:pPr>
        <w:rPr>
          <w:bCs/>
        </w:rPr>
      </w:pPr>
    </w:p>
    <w:p w:rsidR="00EB2CF3" w:rsidRDefault="00EB2CF3">
      <w:r>
        <w:t>Economic efficiency</w:t>
      </w:r>
    </w:p>
    <w:p w:rsidR="00504DCF" w:rsidRDefault="00504DCF" w:rsidP="00504DCF">
      <w:r>
        <w:t>Monopoly, competition laws, and regulation</w:t>
      </w:r>
    </w:p>
    <w:p w:rsidR="00EB2CF3" w:rsidRDefault="00EB2CF3"/>
    <w:p w:rsidR="00EB2CF3" w:rsidRDefault="00EB2CF3"/>
    <w:p w:rsidR="00EB2CF3" w:rsidRDefault="00EB2CF3">
      <w:pPr>
        <w:rPr>
          <w:u w:val="single"/>
        </w:rPr>
      </w:pPr>
      <w:r>
        <w:rPr>
          <w:u w:val="single"/>
        </w:rPr>
        <w:t xml:space="preserve">Required </w:t>
      </w:r>
      <w:r w:rsidR="00D62574" w:rsidRPr="00D62574">
        <w:rPr>
          <w:u w:val="single"/>
        </w:rPr>
        <w:t>Reading</w:t>
      </w:r>
    </w:p>
    <w:p w:rsidR="00EB2CF3" w:rsidRDefault="00EB2CF3"/>
    <w:p w:rsidR="00AC51C2" w:rsidRDefault="00AC51C2" w:rsidP="00AC51C2">
      <w:pPr>
        <w:ind w:left="720" w:hanging="720"/>
      </w:pPr>
      <w:r>
        <w:t>Baye, pp. 301-303 (sub-section “Implications of Entry Barriers”).  [Relevant Problem on pp. 314-321 is 6.]</w:t>
      </w:r>
    </w:p>
    <w:p w:rsidR="00AC51C2" w:rsidRDefault="00AC51C2" w:rsidP="00AC51C2"/>
    <w:p w:rsidR="00AC51C2" w:rsidRDefault="00AC51C2" w:rsidP="00AC51C2">
      <w:pPr>
        <w:ind w:left="720" w:hanging="720"/>
      </w:pPr>
      <w:r>
        <w:t>Baye, pp. 523-534, and 552 (section “Answering Headline”).  [Relevant Problems on pp. 554-560 are 1, 2, 5, 8, 11, 12, 13,</w:t>
      </w:r>
      <w:r w:rsidRPr="007B2874">
        <w:t xml:space="preserve"> </w:t>
      </w:r>
      <w:r>
        <w:t>and 23.]</w:t>
      </w:r>
    </w:p>
    <w:p w:rsidR="00504DCF" w:rsidRDefault="00504DCF" w:rsidP="00504DCF">
      <w:pPr>
        <w:ind w:left="720" w:hanging="720"/>
      </w:pPr>
    </w:p>
    <w:p w:rsidR="00504DCF" w:rsidRDefault="00504DCF" w:rsidP="00504DCF"/>
    <w:p w:rsidR="00EB2CF3" w:rsidRDefault="00EB2CF3"/>
    <w:p w:rsidR="00EB2CF3" w:rsidRDefault="00EB2CF3"/>
    <w:p w:rsidR="00AC51C2" w:rsidRDefault="00AC51C2">
      <w:pPr>
        <w:rPr>
          <w:b/>
        </w:rPr>
      </w:pPr>
      <w:r>
        <w:rPr>
          <w:b/>
        </w:rPr>
        <w:br w:type="page"/>
      </w:r>
    </w:p>
    <w:p w:rsidR="00EB2CF3" w:rsidRDefault="00203282">
      <w:pPr>
        <w:rPr>
          <w:b/>
        </w:rPr>
      </w:pPr>
      <w:r>
        <w:rPr>
          <w:b/>
        </w:rPr>
        <w:t>SESSION 8</w:t>
      </w:r>
      <w:r w:rsidR="00EB2CF3">
        <w:rPr>
          <w:b/>
        </w:rPr>
        <w:t xml:space="preserve">:  </w:t>
      </w:r>
      <w:r w:rsidR="00327C05">
        <w:rPr>
          <w:b/>
        </w:rPr>
        <w:t>MARKETS MAY FAIL:  EXTERNALITIES, PUBLIC GOODS, AND AS</w:t>
      </w:r>
      <w:r w:rsidR="009E76C8">
        <w:rPr>
          <w:b/>
        </w:rPr>
        <w:t>YMMETRIC INFORMATION</w:t>
      </w:r>
    </w:p>
    <w:p w:rsidR="00EB2CF3" w:rsidRDefault="001A4499">
      <w:r>
        <w:t>April 11</w:t>
      </w:r>
    </w:p>
    <w:p w:rsidR="00EB2CF3" w:rsidRDefault="00EB2CF3"/>
    <w:p w:rsidR="00EB2CF3" w:rsidRDefault="00EB2CF3"/>
    <w:p w:rsidR="00EB2CF3" w:rsidRDefault="00EB2CF3">
      <w:r>
        <w:rPr>
          <w:u w:val="single"/>
        </w:rPr>
        <w:t>Topical Outline</w:t>
      </w:r>
    </w:p>
    <w:p w:rsidR="00EB2CF3" w:rsidRDefault="00EB2CF3"/>
    <w:p w:rsidR="004F671D" w:rsidRDefault="004F671D" w:rsidP="004F671D">
      <w:r>
        <w:t>Externalities</w:t>
      </w:r>
    </w:p>
    <w:p w:rsidR="00EB2CF3" w:rsidRDefault="00EB2CF3">
      <w:r>
        <w:t>Resolving externalities</w:t>
      </w:r>
    </w:p>
    <w:p w:rsidR="00EB2CF3" w:rsidRDefault="00EB2CF3">
      <w:r>
        <w:tab/>
        <w:t>Internalize by expansion, acquisition, or merger</w:t>
      </w:r>
    </w:p>
    <w:p w:rsidR="00EB2CF3" w:rsidRDefault="00EB2CF3">
      <w:r>
        <w:tab/>
        <w:t>Joint private action</w:t>
      </w:r>
    </w:p>
    <w:p w:rsidR="00EB2CF3" w:rsidRDefault="00EB2CF3">
      <w:r>
        <w:tab/>
        <w:t>Government policies</w:t>
      </w:r>
    </w:p>
    <w:p w:rsidR="00504DCF" w:rsidRDefault="00504DCF" w:rsidP="00504DCF">
      <w:r>
        <w:t>Public goods</w:t>
      </w:r>
    </w:p>
    <w:p w:rsidR="00504DCF" w:rsidRDefault="00504DCF" w:rsidP="00504DCF">
      <w:r>
        <w:t>Asymmetric information, adverse selection, and moral hazard</w:t>
      </w:r>
    </w:p>
    <w:p w:rsidR="00504DCF" w:rsidRDefault="00504DCF" w:rsidP="00504DCF">
      <w:r>
        <w:t>Signaling, screening, and regulation</w:t>
      </w:r>
    </w:p>
    <w:p w:rsidR="00EB2CF3" w:rsidRDefault="00EB2CF3"/>
    <w:p w:rsidR="00EB2CF3" w:rsidRDefault="00EB2CF3"/>
    <w:p w:rsidR="00EB2CF3" w:rsidRDefault="00EB2CF3">
      <w:r>
        <w:rPr>
          <w:u w:val="single"/>
        </w:rPr>
        <w:t xml:space="preserve">Required </w:t>
      </w:r>
      <w:r w:rsidR="00D62574" w:rsidRPr="00D62574">
        <w:rPr>
          <w:u w:val="single"/>
        </w:rPr>
        <w:t>Reading</w:t>
      </w:r>
    </w:p>
    <w:p w:rsidR="00EB2CF3" w:rsidRDefault="00EB2CF3"/>
    <w:p w:rsidR="00292C47" w:rsidRDefault="00292C47" w:rsidP="00292C47">
      <w:pPr>
        <w:ind w:left="720" w:hanging="720"/>
      </w:pPr>
      <w:r>
        <w:t xml:space="preserve">Jeffrey M. Perloff, </w:t>
      </w:r>
      <w:r>
        <w:rPr>
          <w:i/>
          <w:iCs/>
        </w:rPr>
        <w:t xml:space="preserve">Microeconomics, </w:t>
      </w:r>
      <w:r w:rsidR="0065795E">
        <w:rPr>
          <w:iCs/>
        </w:rPr>
        <w:t>seventh</w:t>
      </w:r>
      <w:r w:rsidRPr="00E95A74">
        <w:rPr>
          <w:iCs/>
        </w:rPr>
        <w:t xml:space="preserve"> edition</w:t>
      </w:r>
      <w:r w:rsidR="002F3F58">
        <w:t xml:space="preserve"> (Pearson</w:t>
      </w:r>
      <w:r w:rsidR="0065795E">
        <w:t>, 2015), pp. 595-610</w:t>
      </w:r>
      <w:r>
        <w:t>.</w:t>
      </w:r>
    </w:p>
    <w:p w:rsidR="00EB2CF3" w:rsidRDefault="00EB2CF3"/>
    <w:p w:rsidR="00292C47" w:rsidRDefault="00292C47" w:rsidP="00292C47">
      <w:pPr>
        <w:ind w:left="720" w:hanging="720"/>
      </w:pPr>
      <w:r>
        <w:t>Baye, pp. 462-468 (stop at “Auctions”).  [Relevant Problems on pp. 480-486 are 5, 8, 10, 13, 15, 17, 18,</w:t>
      </w:r>
      <w:r w:rsidRPr="007B2874">
        <w:t xml:space="preserve"> </w:t>
      </w:r>
      <w:r>
        <w:t>22, and 23.]</w:t>
      </w:r>
    </w:p>
    <w:p w:rsidR="00292C47" w:rsidRDefault="00292C47" w:rsidP="00292C47"/>
    <w:p w:rsidR="00292C47" w:rsidRDefault="00292C47" w:rsidP="00292C47">
      <w:pPr>
        <w:ind w:left="720" w:hanging="720"/>
      </w:pPr>
      <w:r>
        <w:t>Baye, pp. 538-548 (stop at “Government Policy…”).  [Relevant Problems on pp. 554-560 are 4, 5, 9, 10, 14, 16, 17, and 21.]</w:t>
      </w:r>
    </w:p>
    <w:p w:rsidR="00292C47" w:rsidRDefault="00292C47"/>
    <w:p w:rsidR="00EB2CF3" w:rsidRDefault="00B01A8A">
      <w:pPr>
        <w:rPr>
          <w:b/>
        </w:rPr>
      </w:pPr>
      <w:r>
        <w:rPr>
          <w:b/>
        </w:rPr>
        <w:br w:type="page"/>
      </w:r>
      <w:r w:rsidR="00203282">
        <w:rPr>
          <w:b/>
        </w:rPr>
        <w:t>SESSION 9</w:t>
      </w:r>
      <w:r w:rsidR="00EB2CF3">
        <w:rPr>
          <w:b/>
        </w:rPr>
        <w:t xml:space="preserve">:  </w:t>
      </w:r>
      <w:r w:rsidR="00504DCF">
        <w:rPr>
          <w:b/>
        </w:rPr>
        <w:t xml:space="preserve">GOVERNMENT </w:t>
      </w:r>
      <w:r w:rsidR="000140B3">
        <w:rPr>
          <w:b/>
        </w:rPr>
        <w:t>POLICIES CAN DESTROY EFFICIENCY</w:t>
      </w:r>
    </w:p>
    <w:p w:rsidR="00EB2CF3" w:rsidRDefault="001A4499">
      <w:r>
        <w:t>April 18</w:t>
      </w:r>
    </w:p>
    <w:p w:rsidR="00EB2CF3" w:rsidRDefault="00EB2CF3"/>
    <w:p w:rsidR="00EB2CF3" w:rsidRDefault="00EB2CF3"/>
    <w:p w:rsidR="00EB2CF3" w:rsidRDefault="00EB2CF3">
      <w:r>
        <w:rPr>
          <w:u w:val="single"/>
        </w:rPr>
        <w:t>Topical Outline</w:t>
      </w:r>
    </w:p>
    <w:p w:rsidR="00EB2CF3" w:rsidRDefault="00EB2CF3"/>
    <w:p w:rsidR="009E76C8" w:rsidRDefault="009E76C8" w:rsidP="009E76C8">
      <w:r>
        <w:t>Government policies when there are no market failures</w:t>
      </w:r>
    </w:p>
    <w:p w:rsidR="009E76C8" w:rsidRDefault="009E76C8" w:rsidP="009E76C8">
      <w:r>
        <w:t>The effects of taxation:  excise tax</w:t>
      </w:r>
    </w:p>
    <w:p w:rsidR="00504DCF" w:rsidRDefault="00504DCF" w:rsidP="00504DCF">
      <w:r>
        <w:t>Price floor</w:t>
      </w:r>
    </w:p>
    <w:p w:rsidR="00504DCF" w:rsidRDefault="00504DCF" w:rsidP="00504DCF">
      <w:r>
        <w:t>Price support</w:t>
      </w:r>
      <w:r w:rsidR="000140B3">
        <w:t xml:space="preserve"> with government purchase</w:t>
      </w:r>
    </w:p>
    <w:p w:rsidR="00504DCF" w:rsidRDefault="00504DCF" w:rsidP="00504DCF">
      <w:r>
        <w:t>Price ceiling</w:t>
      </w:r>
    </w:p>
    <w:p w:rsidR="00EB2CF3" w:rsidRDefault="00EB2CF3"/>
    <w:p w:rsidR="00EB2CF3" w:rsidRDefault="00EB2CF3"/>
    <w:p w:rsidR="00EB2CF3" w:rsidRDefault="00EB2CF3">
      <w:r>
        <w:rPr>
          <w:u w:val="single"/>
        </w:rPr>
        <w:t xml:space="preserve">Required </w:t>
      </w:r>
      <w:r w:rsidR="00D62574" w:rsidRPr="00D62574">
        <w:rPr>
          <w:u w:val="single"/>
        </w:rPr>
        <w:t>Reading</w:t>
      </w:r>
    </w:p>
    <w:p w:rsidR="00EB2CF3" w:rsidRDefault="00EB2CF3"/>
    <w:p w:rsidR="00292C47" w:rsidRDefault="00292C47" w:rsidP="00292C47">
      <w:pPr>
        <w:ind w:left="720" w:hanging="720"/>
      </w:pPr>
      <w:r>
        <w:t>Baye, pp. 50-51 (sub-section “Taxes”) and 56-62 (begin at “Price Restrictions…” and stop at “Comparative Statics”).  [Relevant Problems on pp. 69-75 are 2, 6, 7, 8, 10, 16, 18, 22, and 23.]</w:t>
      </w:r>
    </w:p>
    <w:p w:rsidR="00504DCF" w:rsidRDefault="00504DCF"/>
    <w:p w:rsidR="00EB2CF3" w:rsidRDefault="00EB2CF3">
      <w:pPr>
        <w:ind w:left="720" w:hanging="720"/>
      </w:pPr>
    </w:p>
    <w:p w:rsidR="00EB2CF3" w:rsidRDefault="00EB2CF3">
      <w:pPr>
        <w:ind w:left="720" w:hanging="720"/>
      </w:pPr>
    </w:p>
    <w:p w:rsidR="00EB2CF3" w:rsidRDefault="00EB2CF3">
      <w:pPr>
        <w:ind w:left="720" w:hanging="720"/>
      </w:pPr>
      <w:r>
        <w:rPr>
          <w:b/>
        </w:rPr>
        <w:t>SESSION</w:t>
      </w:r>
      <w:r w:rsidR="00203282">
        <w:rPr>
          <w:b/>
        </w:rPr>
        <w:t xml:space="preserve"> 10</w:t>
      </w:r>
      <w:r>
        <w:rPr>
          <w:b/>
        </w:rPr>
        <w:t xml:space="preserve">:  </w:t>
      </w:r>
      <w:r w:rsidR="00B22731">
        <w:rPr>
          <w:b/>
        </w:rPr>
        <w:t>INTERNATIONAL TRADE</w:t>
      </w:r>
    </w:p>
    <w:p w:rsidR="00EB2CF3" w:rsidRDefault="00DF6625">
      <w:r>
        <w:t>April 2</w:t>
      </w:r>
      <w:r w:rsidR="001A4499">
        <w:t>5</w:t>
      </w:r>
    </w:p>
    <w:p w:rsidR="00EB2CF3" w:rsidRDefault="00EB2CF3"/>
    <w:p w:rsidR="008F590B" w:rsidRDefault="008F590B"/>
    <w:p w:rsidR="00B22731" w:rsidRDefault="00B22731" w:rsidP="00B22731">
      <w:pPr>
        <w:rPr>
          <w:bCs/>
          <w:u w:val="single"/>
        </w:rPr>
      </w:pPr>
      <w:r>
        <w:rPr>
          <w:bCs/>
          <w:u w:val="single"/>
        </w:rPr>
        <w:t>Topical Outline</w:t>
      </w:r>
    </w:p>
    <w:p w:rsidR="00B22731" w:rsidRDefault="00B22731" w:rsidP="00B22731">
      <w:pPr>
        <w:rPr>
          <w:bCs/>
        </w:rPr>
      </w:pPr>
    </w:p>
    <w:p w:rsidR="00B22731" w:rsidRDefault="00B22731" w:rsidP="00B22731">
      <w:r>
        <w:t>International trade:  gains from trade, winners and losers</w:t>
      </w:r>
    </w:p>
    <w:p w:rsidR="00B22731" w:rsidRDefault="00B22731" w:rsidP="00B22731">
      <w:r>
        <w:t>Government policies that limit imports:  effects of a tariff</w:t>
      </w:r>
    </w:p>
    <w:p w:rsidR="00292C47" w:rsidRDefault="00292C47" w:rsidP="00B22731">
      <w:r>
        <w:t>Quotas and other nontariff barriers</w:t>
      </w:r>
    </w:p>
    <w:p w:rsidR="00B22731" w:rsidRDefault="00B22731" w:rsidP="00B22731">
      <w:r>
        <w:t>World Trade Organization</w:t>
      </w:r>
    </w:p>
    <w:p w:rsidR="008F590B" w:rsidRDefault="008F590B" w:rsidP="00B22731"/>
    <w:p w:rsidR="008F590B" w:rsidRDefault="008F590B" w:rsidP="00B22731"/>
    <w:p w:rsidR="008F590B" w:rsidRDefault="00DF6625" w:rsidP="00B22731">
      <w:r>
        <w:t>P</w:t>
      </w:r>
      <w:r w:rsidR="008F590B">
        <w:t xml:space="preserve">art of this session </w:t>
      </w:r>
      <w:r w:rsidR="001A4499">
        <w:t>will</w:t>
      </w:r>
      <w:r w:rsidR="008F590B">
        <w:t xml:space="preserve"> be devoted to in-class group presentations.</w:t>
      </w:r>
    </w:p>
    <w:p w:rsidR="00B22731" w:rsidRDefault="00B22731" w:rsidP="00B22731"/>
    <w:p w:rsidR="00B22731" w:rsidRDefault="00B22731"/>
    <w:p w:rsidR="00B22731" w:rsidRDefault="00B22731" w:rsidP="00B22731">
      <w:r>
        <w:rPr>
          <w:u w:val="single"/>
        </w:rPr>
        <w:t xml:space="preserve">Required </w:t>
      </w:r>
      <w:r w:rsidR="00D62574" w:rsidRPr="00D62574">
        <w:rPr>
          <w:u w:val="single"/>
        </w:rPr>
        <w:t>Reading</w:t>
      </w:r>
    </w:p>
    <w:p w:rsidR="00B22731" w:rsidRDefault="00B22731" w:rsidP="00B22731"/>
    <w:p w:rsidR="00B22731" w:rsidRDefault="00B22731" w:rsidP="002D5FB0">
      <w:pPr>
        <w:ind w:left="720" w:hanging="720"/>
      </w:pPr>
      <w:r>
        <w:t xml:space="preserve">Thomas A. Pugel, </w:t>
      </w:r>
      <w:r>
        <w:rPr>
          <w:i/>
          <w:iCs/>
        </w:rPr>
        <w:t>International Economics</w:t>
      </w:r>
      <w:r w:rsidR="0072571C">
        <w:t xml:space="preserve">, </w:t>
      </w:r>
      <w:r w:rsidR="00F236FC">
        <w:t>sixteenth</w:t>
      </w:r>
      <w:r w:rsidR="0072571C">
        <w:t xml:space="preserve"> edition</w:t>
      </w:r>
      <w:r w:rsidR="00DF6625">
        <w:t xml:space="preserve"> (Irwin, McGraw-Hill, 2016</w:t>
      </w:r>
      <w:r>
        <w:t>), chapter</w:t>
      </w:r>
      <w:r w:rsidR="00C051DF">
        <w:t>s</w:t>
      </w:r>
      <w:r>
        <w:t xml:space="preserve"> 8</w:t>
      </w:r>
      <w:r w:rsidR="00C051DF">
        <w:t xml:space="preserve"> and 9</w:t>
      </w:r>
      <w:r>
        <w:t>.</w:t>
      </w:r>
    </w:p>
    <w:p w:rsidR="00203282" w:rsidRDefault="00F60CA3" w:rsidP="00203282">
      <w:pPr>
        <w:ind w:left="720" w:hanging="720"/>
      </w:pPr>
      <w:r>
        <w:br w:type="page"/>
      </w:r>
      <w:r w:rsidR="00203282">
        <w:rPr>
          <w:b/>
        </w:rPr>
        <w:t>SESSION 11:  GROUP PRESENTATIONS</w:t>
      </w:r>
    </w:p>
    <w:p w:rsidR="00203282" w:rsidRDefault="001A4499" w:rsidP="00203282">
      <w:r>
        <w:t>May 2</w:t>
      </w:r>
    </w:p>
    <w:p w:rsidR="00203282" w:rsidRDefault="00203282" w:rsidP="00203282"/>
    <w:p w:rsidR="00203282" w:rsidRDefault="00203282" w:rsidP="00203282"/>
    <w:p w:rsidR="00203282" w:rsidRDefault="00203282" w:rsidP="00203282">
      <w:r>
        <w:t>Most of this session will be devoted to in-class group presentations.</w:t>
      </w:r>
    </w:p>
    <w:p w:rsidR="00203282" w:rsidRDefault="00203282" w:rsidP="00203282"/>
    <w:p w:rsidR="00203282" w:rsidRDefault="00203282" w:rsidP="00203282"/>
    <w:p w:rsidR="00203282" w:rsidRDefault="00203282" w:rsidP="00203282"/>
    <w:p w:rsidR="00EB2CF3" w:rsidRDefault="00EB2CF3">
      <w:pPr>
        <w:rPr>
          <w:b/>
          <w:bCs/>
        </w:rPr>
      </w:pPr>
      <w:r>
        <w:rPr>
          <w:b/>
          <w:bCs/>
        </w:rPr>
        <w:t>SESSION 12:  FINAL EXAM</w:t>
      </w:r>
    </w:p>
    <w:p w:rsidR="00EB2CF3" w:rsidRDefault="001A4499">
      <w:r>
        <w:t>May 9</w:t>
      </w:r>
    </w:p>
    <w:p w:rsidR="00EB2CF3" w:rsidRDefault="00EB2CF3"/>
    <w:p w:rsidR="00EB2CF3" w:rsidRDefault="00EB2CF3"/>
    <w:p w:rsidR="00B22731" w:rsidRPr="00203282" w:rsidRDefault="00D97F31" w:rsidP="00B22731">
      <w:r>
        <w:rPr>
          <w:u w:val="single"/>
        </w:rPr>
        <w:t>First 1</w:t>
      </w:r>
      <w:r w:rsidR="00EA58F4">
        <w:rPr>
          <w:u w:val="single"/>
        </w:rPr>
        <w:t>5</w:t>
      </w:r>
      <w:r w:rsidR="00B22731">
        <w:rPr>
          <w:u w:val="single"/>
        </w:rPr>
        <w:t xml:space="preserve"> minutes</w:t>
      </w:r>
      <w:r w:rsidR="00B22731">
        <w:t xml:space="preserve">:  Optional </w:t>
      </w:r>
      <w:r w:rsidR="00EA49A4">
        <w:t>last-minute question</w:t>
      </w:r>
      <w:r w:rsidR="00B22731">
        <w:t xml:space="preserve"> session.  (The only thing that I will do is answer questions that you raise about material from the course.)</w:t>
      </w:r>
    </w:p>
    <w:p w:rsidR="00B22731" w:rsidRDefault="00B22731" w:rsidP="00B22731">
      <w:pPr>
        <w:rPr>
          <w:u w:val="single"/>
        </w:rPr>
      </w:pPr>
    </w:p>
    <w:p w:rsidR="00B22731" w:rsidRDefault="00D97F31" w:rsidP="00B22731">
      <w:r>
        <w:rPr>
          <w:u w:val="single"/>
        </w:rPr>
        <w:t>Beginning at 6:2</w:t>
      </w:r>
      <w:r w:rsidR="00E138E4">
        <w:rPr>
          <w:u w:val="single"/>
        </w:rPr>
        <w:t>0</w:t>
      </w:r>
      <w:r w:rsidR="00B22731">
        <w:rPr>
          <w:u w:val="single"/>
        </w:rPr>
        <w:t xml:space="preserve"> PM</w:t>
      </w:r>
      <w:r w:rsidR="00B22731">
        <w:t>:  Final exam (focuses on material in Sessions 5 through 11; assuming that you know and can use all material from the first part of the course).</w:t>
      </w:r>
    </w:p>
    <w:p w:rsidR="0095066E" w:rsidRPr="0095066E" w:rsidRDefault="0095066E" w:rsidP="0095066E">
      <w:pPr>
        <w:jc w:val="center"/>
        <w:rPr>
          <w:b/>
        </w:rPr>
      </w:pPr>
      <w:r>
        <w:br w:type="page"/>
      </w:r>
      <w:r w:rsidRPr="0095066E">
        <w:rPr>
          <w:b/>
        </w:rPr>
        <w:t>Syllabus Appendix</w:t>
      </w:r>
    </w:p>
    <w:p w:rsidR="00EB2CF3" w:rsidRDefault="0095066E" w:rsidP="0095066E">
      <w:pPr>
        <w:jc w:val="center"/>
      </w:pPr>
      <w:r w:rsidRPr="0095066E">
        <w:rPr>
          <w:b/>
        </w:rPr>
        <w:t xml:space="preserve">Baye assignments for the Required </w:t>
      </w:r>
      <w:r w:rsidR="00540B1D">
        <w:rPr>
          <w:b/>
        </w:rPr>
        <w:t>Reading</w:t>
      </w:r>
      <w:r w:rsidRPr="0095066E">
        <w:rPr>
          <w:b/>
        </w:rPr>
        <w:t>, if you are using</w:t>
      </w:r>
      <w:r w:rsidR="000B296A">
        <w:rPr>
          <w:b/>
        </w:rPr>
        <w:t xml:space="preserve"> the </w:t>
      </w:r>
      <w:r w:rsidR="002B09DF">
        <w:rPr>
          <w:b/>
        </w:rPr>
        <w:t>Seventh</w:t>
      </w:r>
      <w:r w:rsidRPr="0095066E">
        <w:rPr>
          <w:b/>
        </w:rPr>
        <w:t xml:space="preserve"> </w:t>
      </w:r>
      <w:r w:rsidR="000B296A">
        <w:rPr>
          <w:b/>
        </w:rPr>
        <w:t>E</w:t>
      </w:r>
      <w:r w:rsidRPr="0095066E">
        <w:rPr>
          <w:b/>
        </w:rPr>
        <w:t>dition</w:t>
      </w:r>
    </w:p>
    <w:p w:rsidR="0095066E" w:rsidRDefault="0095066E"/>
    <w:p w:rsidR="000B296A" w:rsidRDefault="000B296A"/>
    <w:p w:rsidR="0095066E" w:rsidRDefault="0095066E" w:rsidP="0095066E">
      <w:pPr>
        <w:rPr>
          <w:b/>
        </w:rPr>
      </w:pPr>
      <w:r>
        <w:rPr>
          <w:b/>
        </w:rPr>
        <w:t>SESSION 1:  INTRODUCTION AND DEMAND ANALYSIS</w:t>
      </w:r>
    </w:p>
    <w:p w:rsidR="0095066E" w:rsidRDefault="0095066E"/>
    <w:p w:rsidR="000B296A" w:rsidRDefault="000B296A" w:rsidP="000B296A">
      <w:r>
        <w:t xml:space="preserve">Baye, chapter 1. </w:t>
      </w:r>
    </w:p>
    <w:p w:rsidR="000B296A" w:rsidRDefault="000B296A" w:rsidP="000B296A"/>
    <w:p w:rsidR="002B09DF" w:rsidRDefault="002B09DF" w:rsidP="002B09DF">
      <w:r>
        <w:t>Baye, pp. 36-46.  [Relevant Problems on pp. 66-72 are 1, 4, and 5.]</w:t>
      </w:r>
    </w:p>
    <w:p w:rsidR="002B09DF" w:rsidRDefault="002B09DF" w:rsidP="002B09DF">
      <w:pPr>
        <w:ind w:left="720" w:hanging="720"/>
      </w:pPr>
    </w:p>
    <w:p w:rsidR="002B09DF" w:rsidRDefault="002B09DF" w:rsidP="002B09DF">
      <w:pPr>
        <w:ind w:left="720" w:hanging="720"/>
      </w:pPr>
      <w:r>
        <w:t>Baye, pp. 74-95.  [Relevant Problems on pp. 110-116 are 1, 2, 3, 4, 5, 6, 11, 13, 14, 15, 16, and 21.]</w:t>
      </w:r>
    </w:p>
    <w:p w:rsidR="0095066E" w:rsidRDefault="0095066E"/>
    <w:p w:rsidR="0095066E" w:rsidRDefault="0095066E"/>
    <w:p w:rsidR="0095066E" w:rsidRDefault="0095066E" w:rsidP="0095066E">
      <w:pPr>
        <w:rPr>
          <w:b/>
        </w:rPr>
      </w:pPr>
      <w:r>
        <w:rPr>
          <w:b/>
        </w:rPr>
        <w:t xml:space="preserve">SESSION 2:  COST ANALYSIS; </w:t>
      </w:r>
      <w:r>
        <w:rPr>
          <w:b/>
          <w:bCs/>
        </w:rPr>
        <w:t>PROCURING INPUTS; PRINCIPAL-AGENT ISSUES</w:t>
      </w:r>
    </w:p>
    <w:p w:rsidR="0095066E" w:rsidRDefault="0095066E"/>
    <w:p w:rsidR="002B09DF" w:rsidRDefault="002B09DF" w:rsidP="002B09DF">
      <w:pPr>
        <w:ind w:left="720" w:hanging="720"/>
      </w:pPr>
      <w:r>
        <w:t>Baye, pp. 156-157 and 175-190 (through the top two lines of p. 190; also, omit the box “Fringe Benefits and Input Substitution” at the top of p. 176).  [Relevant Problems on pp. 191-198 are 4, 6, 7, 8, 16, 17, 18, and 22.]</w:t>
      </w:r>
    </w:p>
    <w:p w:rsidR="000B296A" w:rsidRDefault="000B296A" w:rsidP="000B296A"/>
    <w:p w:rsidR="000B296A" w:rsidRDefault="000B296A" w:rsidP="000B296A">
      <w:r>
        <w:t>Baye, chapter 6 (excluding Appendix).</w:t>
      </w:r>
    </w:p>
    <w:p w:rsidR="0095066E" w:rsidRDefault="0095066E"/>
    <w:p w:rsidR="0095066E" w:rsidRDefault="0095066E"/>
    <w:p w:rsidR="0095066E" w:rsidRDefault="0095066E" w:rsidP="0095066E">
      <w:pPr>
        <w:rPr>
          <w:b/>
          <w:bCs/>
        </w:rPr>
      </w:pPr>
      <w:r>
        <w:rPr>
          <w:b/>
          <w:bCs/>
        </w:rPr>
        <w:t xml:space="preserve">SESSION 3:  </w:t>
      </w:r>
      <w:r>
        <w:rPr>
          <w:b/>
        </w:rPr>
        <w:t>MONOPOLY:  USING SELLER’S MARKET POWER</w:t>
      </w:r>
    </w:p>
    <w:p w:rsidR="0095066E" w:rsidRDefault="0095066E"/>
    <w:p w:rsidR="000B296A" w:rsidRDefault="000B296A" w:rsidP="000B296A">
      <w:r>
        <w:t>Baye, chapter 7.</w:t>
      </w:r>
    </w:p>
    <w:p w:rsidR="000B296A" w:rsidRDefault="000B296A" w:rsidP="000B296A">
      <w:pPr>
        <w:ind w:left="720" w:hanging="720"/>
      </w:pPr>
    </w:p>
    <w:p w:rsidR="002B09DF" w:rsidRDefault="002B09DF" w:rsidP="002B09DF">
      <w:pPr>
        <w:ind w:left="720" w:hanging="720"/>
      </w:pPr>
      <w:r>
        <w:t>Baye, pp. 277-291 and 300-302.  [Relevant Problems on pp. 303-310 are 4, 8, 14, 15, 18, 19, 21, and 23.]</w:t>
      </w:r>
    </w:p>
    <w:p w:rsidR="002B09DF" w:rsidRDefault="002B09DF" w:rsidP="002B09DF">
      <w:pPr>
        <w:ind w:left="720" w:hanging="720"/>
      </w:pPr>
    </w:p>
    <w:p w:rsidR="002B09DF" w:rsidRDefault="002B09DF" w:rsidP="002B09DF">
      <w:pPr>
        <w:ind w:left="720" w:hanging="720"/>
      </w:pPr>
      <w:r>
        <w:t>Baye, pp. 395-400, 402-417 (stop at the sub-section on “Transfer Pricing”), and 423-424 (Answering the Headline).  [Relevant Problems on pp. 425-431 are 2, 3, 4, 5, 6, 7, 10, 11, 12, 13, 14, 15, 16, 18, and 20.]</w:t>
      </w:r>
    </w:p>
    <w:p w:rsidR="0095066E" w:rsidRDefault="0095066E"/>
    <w:p w:rsidR="0095066E" w:rsidRDefault="0095066E"/>
    <w:p w:rsidR="0095066E" w:rsidRDefault="0095066E" w:rsidP="0095066E">
      <w:pPr>
        <w:rPr>
          <w:b/>
        </w:rPr>
      </w:pPr>
      <w:r>
        <w:rPr>
          <w:b/>
        </w:rPr>
        <w:t>SESSION 4:  COMPETITIVE INDUSTRY:  NO MARKET POWER</w:t>
      </w:r>
    </w:p>
    <w:p w:rsidR="0095066E" w:rsidRDefault="0095066E"/>
    <w:p w:rsidR="002B09DF" w:rsidRDefault="002B09DF" w:rsidP="002B09DF">
      <w:r>
        <w:t>Baye, pp. 265-277.  [Relevant Problems on pp. 303-310 are 1, 2, 11, 12, and 20.]</w:t>
      </w:r>
    </w:p>
    <w:p w:rsidR="002B09DF" w:rsidRDefault="002B09DF" w:rsidP="002B09DF">
      <w:pPr>
        <w:ind w:left="720" w:hanging="720"/>
      </w:pPr>
    </w:p>
    <w:p w:rsidR="002B09DF" w:rsidRDefault="002B09DF" w:rsidP="002B09DF">
      <w:pPr>
        <w:ind w:left="720" w:hanging="720"/>
      </w:pPr>
      <w:r>
        <w:t>Baye, pp. 35 (Headline), 46-54, and 60-65.  [Relevant Problems on pp. 66-72 are 3, 9, 11, 12, 13, 14, 15, 17, 19, and 20.]</w:t>
      </w:r>
    </w:p>
    <w:p w:rsidR="002B09DF" w:rsidRDefault="002B09DF" w:rsidP="002B09DF"/>
    <w:p w:rsidR="002B09DF" w:rsidRDefault="002B09DF" w:rsidP="002B09DF">
      <w:pPr>
        <w:ind w:left="720" w:hanging="720"/>
      </w:pPr>
      <w:r>
        <w:t>Baye, pp. 264 (Headline), 293-300 (omit the paragraph on p. 298 that begins “As in the case of monopoly…” and ends “…concern with profits.”), and 302 (Answering the Headline).  [Relevant Problems on pp. 303-310 are 3, 5, 7, 13, and 16.]</w:t>
      </w:r>
    </w:p>
    <w:p w:rsidR="0095066E" w:rsidRDefault="0095066E"/>
    <w:p w:rsidR="0095066E" w:rsidRDefault="0095066E"/>
    <w:p w:rsidR="0095066E" w:rsidRDefault="000858AD">
      <w:pPr>
        <w:rPr>
          <w:b/>
        </w:rPr>
      </w:pPr>
      <w:r>
        <w:rPr>
          <w:b/>
        </w:rPr>
        <w:br w:type="page"/>
      </w:r>
      <w:r w:rsidR="0095066E">
        <w:rPr>
          <w:b/>
        </w:rPr>
        <w:t>SESSION 5:  OLIGOPOLY AND STRATEGY</w:t>
      </w:r>
    </w:p>
    <w:p w:rsidR="0095066E" w:rsidRDefault="0095066E">
      <w:pPr>
        <w:rPr>
          <w:b/>
        </w:rPr>
      </w:pPr>
    </w:p>
    <w:p w:rsidR="002B09DF" w:rsidRDefault="002B09DF" w:rsidP="002B09DF">
      <w:r>
        <w:t>Baye, pp. 314-316.</w:t>
      </w:r>
    </w:p>
    <w:p w:rsidR="00AE331D" w:rsidRDefault="00AE331D" w:rsidP="00AE331D"/>
    <w:p w:rsidR="00AE331D" w:rsidRDefault="00AE331D" w:rsidP="009F7FCB">
      <w:pPr>
        <w:ind w:left="720" w:hanging="720"/>
      </w:pPr>
      <w:r>
        <w:t>Baye, chapter 10</w:t>
      </w:r>
      <w:r w:rsidR="009F7FCB">
        <w:t xml:space="preserve"> (you can essentially ignore the discussion of secure strategy on p. 354, this is generally not the correct way to play a game)</w:t>
      </w:r>
      <w:r>
        <w:t>.</w:t>
      </w:r>
    </w:p>
    <w:p w:rsidR="0095066E" w:rsidRDefault="0095066E">
      <w:pPr>
        <w:rPr>
          <w:b/>
        </w:rPr>
      </w:pPr>
    </w:p>
    <w:p w:rsidR="0095066E" w:rsidRDefault="0095066E">
      <w:pPr>
        <w:rPr>
          <w:b/>
        </w:rPr>
      </w:pPr>
    </w:p>
    <w:p w:rsidR="0095066E" w:rsidRDefault="0095066E" w:rsidP="0095066E">
      <w:r>
        <w:rPr>
          <w:b/>
        </w:rPr>
        <w:t>SESSION 6:  OLIGOPOLY (continued)</w:t>
      </w:r>
    </w:p>
    <w:p w:rsidR="0095066E" w:rsidRDefault="0095066E"/>
    <w:p w:rsidR="002B09DF" w:rsidRDefault="00B11D1B" w:rsidP="002B09DF">
      <w:r>
        <w:t>Baye, pp. 420</w:t>
      </w:r>
      <w:r w:rsidR="002B09DF">
        <w:t>-423.</w:t>
      </w:r>
    </w:p>
    <w:p w:rsidR="002B09DF" w:rsidRDefault="002B09DF" w:rsidP="002B09DF">
      <w:pPr>
        <w:ind w:left="720" w:hanging="720"/>
      </w:pPr>
    </w:p>
    <w:p w:rsidR="002B09DF" w:rsidRDefault="002B09DF" w:rsidP="002B09DF">
      <w:pPr>
        <w:ind w:left="720" w:hanging="720"/>
      </w:pPr>
      <w:r>
        <w:t>Baye, chapter 13 (omit pp. 486-487, sub-section “Strategies Involving Marginal Costs,” and omit question 5 on p. 502).</w:t>
      </w:r>
    </w:p>
    <w:p w:rsidR="0095066E" w:rsidRDefault="0095066E"/>
    <w:p w:rsidR="0095066E" w:rsidRDefault="0095066E"/>
    <w:p w:rsidR="0095066E" w:rsidRDefault="0095066E">
      <w:pPr>
        <w:rPr>
          <w:b/>
        </w:rPr>
      </w:pPr>
      <w:r>
        <w:rPr>
          <w:b/>
        </w:rPr>
        <w:t xml:space="preserve">SESSION 7:  </w:t>
      </w:r>
      <w:r w:rsidR="00E171CF">
        <w:rPr>
          <w:b/>
        </w:rPr>
        <w:t xml:space="preserve">EXAM; </w:t>
      </w:r>
      <w:r>
        <w:rPr>
          <w:b/>
        </w:rPr>
        <w:t>ECONOMIC EFFICIENCY; MARKETS MAY FAIL</w:t>
      </w:r>
    </w:p>
    <w:p w:rsidR="0095066E" w:rsidRDefault="0095066E">
      <w:pPr>
        <w:rPr>
          <w:b/>
        </w:rPr>
      </w:pPr>
    </w:p>
    <w:p w:rsidR="002B09DF" w:rsidRDefault="002B09DF" w:rsidP="002B09DF">
      <w:r>
        <w:t>Baye, pp. 291-293.  [Relevant Problem on pp. 303-310 is 6.]</w:t>
      </w:r>
    </w:p>
    <w:p w:rsidR="002B09DF" w:rsidRDefault="002B09DF" w:rsidP="002B09DF"/>
    <w:p w:rsidR="002B09DF" w:rsidRDefault="002B09DF" w:rsidP="002B09DF">
      <w:pPr>
        <w:ind w:left="720" w:hanging="720"/>
      </w:pPr>
      <w:r>
        <w:t>Baye, pp. 507-518, and 536-537 (Answering Headline).  [Relevant Problems on pp. 538-544 are 1, 2, 5, 8, 11, 12, 13,</w:t>
      </w:r>
      <w:r w:rsidRPr="007B2874">
        <w:t xml:space="preserve"> </w:t>
      </w:r>
      <w:r>
        <w:t>and 23.]</w:t>
      </w:r>
    </w:p>
    <w:p w:rsidR="0095066E" w:rsidRDefault="0095066E">
      <w:pPr>
        <w:rPr>
          <w:b/>
        </w:rPr>
      </w:pPr>
    </w:p>
    <w:p w:rsidR="0095066E" w:rsidRDefault="0095066E">
      <w:pPr>
        <w:rPr>
          <w:b/>
        </w:rPr>
      </w:pPr>
    </w:p>
    <w:p w:rsidR="0095066E" w:rsidRDefault="0095066E">
      <w:pPr>
        <w:rPr>
          <w:b/>
        </w:rPr>
      </w:pPr>
      <w:r>
        <w:rPr>
          <w:b/>
        </w:rPr>
        <w:t>SESSION 8:  MARKETS MAY FAIL</w:t>
      </w:r>
    </w:p>
    <w:p w:rsidR="0095066E" w:rsidRDefault="0095066E">
      <w:pPr>
        <w:rPr>
          <w:b/>
        </w:rPr>
      </w:pPr>
    </w:p>
    <w:p w:rsidR="002B09DF" w:rsidRDefault="002B09DF" w:rsidP="002B09DF">
      <w:r>
        <w:t>Baye, pp. 448-454.  [Relevant Problems on pp. 466-472 are 5, 8, 10, 13, 15, 17, 18,</w:t>
      </w:r>
      <w:r w:rsidRPr="007B2874">
        <w:t xml:space="preserve"> </w:t>
      </w:r>
      <w:r>
        <w:t>22, and 23.]</w:t>
      </w:r>
    </w:p>
    <w:p w:rsidR="002B09DF" w:rsidRDefault="002B09DF" w:rsidP="002B09DF"/>
    <w:p w:rsidR="002B09DF" w:rsidRDefault="002B09DF" w:rsidP="002B09DF">
      <w:pPr>
        <w:ind w:left="720" w:hanging="720"/>
      </w:pPr>
      <w:r>
        <w:t>Baye, pp. 522-532.  [Relevant Problems on pp. 538-544 are 4, 5, 9, 10, 14, 16, 17, and 21.]</w:t>
      </w:r>
    </w:p>
    <w:p w:rsidR="0095066E" w:rsidRDefault="0095066E">
      <w:pPr>
        <w:rPr>
          <w:b/>
        </w:rPr>
      </w:pPr>
    </w:p>
    <w:p w:rsidR="0095066E" w:rsidRDefault="0095066E">
      <w:pPr>
        <w:rPr>
          <w:b/>
        </w:rPr>
      </w:pPr>
    </w:p>
    <w:p w:rsidR="0095066E" w:rsidRDefault="0095066E" w:rsidP="0095066E">
      <w:pPr>
        <w:rPr>
          <w:b/>
        </w:rPr>
      </w:pPr>
      <w:r>
        <w:rPr>
          <w:b/>
        </w:rPr>
        <w:t>SESSION 9:  GOVERNMENT POLICIES CAN DESTROY EFFICIENCY</w:t>
      </w:r>
    </w:p>
    <w:p w:rsidR="0095066E" w:rsidRDefault="0095066E"/>
    <w:p w:rsidR="002B09DF" w:rsidRDefault="002B09DF" w:rsidP="002B09DF">
      <w:pPr>
        <w:ind w:left="720" w:hanging="720"/>
      </w:pPr>
      <w:r>
        <w:t>Baye, pp. 48-49 (sub-section on taxes) and 54-60.  [Relevant Problems on pp. 66-72 are 2, 6, 7, 8, 10, 16, 18, 22, and 23.]</w:t>
      </w:r>
    </w:p>
    <w:p w:rsidR="002B09DF" w:rsidRDefault="002B09DF">
      <w:r>
        <w:br w:type="page"/>
      </w:r>
    </w:p>
    <w:p w:rsidR="002B09DF" w:rsidRPr="0095066E" w:rsidRDefault="002B09DF" w:rsidP="002B09DF">
      <w:pPr>
        <w:jc w:val="center"/>
        <w:rPr>
          <w:b/>
        </w:rPr>
      </w:pPr>
      <w:r w:rsidRPr="0095066E">
        <w:rPr>
          <w:b/>
        </w:rPr>
        <w:t>Syllabus Appendix</w:t>
      </w:r>
    </w:p>
    <w:p w:rsidR="002B09DF" w:rsidRDefault="002B09DF" w:rsidP="002B09DF">
      <w:pPr>
        <w:jc w:val="center"/>
      </w:pPr>
      <w:r w:rsidRPr="0095066E">
        <w:rPr>
          <w:b/>
        </w:rPr>
        <w:t xml:space="preserve">Baye assignments for the Required </w:t>
      </w:r>
      <w:r w:rsidR="00540B1D">
        <w:rPr>
          <w:b/>
        </w:rPr>
        <w:t>Reading</w:t>
      </w:r>
      <w:r w:rsidRPr="0095066E">
        <w:rPr>
          <w:b/>
        </w:rPr>
        <w:t>, if you are using</w:t>
      </w:r>
      <w:r>
        <w:rPr>
          <w:b/>
        </w:rPr>
        <w:t xml:space="preserve"> the S</w:t>
      </w:r>
      <w:r w:rsidRPr="0095066E">
        <w:rPr>
          <w:b/>
        </w:rPr>
        <w:t xml:space="preserve">ixth </w:t>
      </w:r>
      <w:r>
        <w:rPr>
          <w:b/>
        </w:rPr>
        <w:t>E</w:t>
      </w:r>
      <w:r w:rsidRPr="0095066E">
        <w:rPr>
          <w:b/>
        </w:rPr>
        <w:t>dition</w:t>
      </w:r>
    </w:p>
    <w:p w:rsidR="002B09DF" w:rsidRDefault="002B09DF" w:rsidP="002B09DF"/>
    <w:p w:rsidR="002B09DF" w:rsidRDefault="002B09DF" w:rsidP="002B09DF"/>
    <w:p w:rsidR="002B09DF" w:rsidRDefault="002B09DF" w:rsidP="002B09DF">
      <w:pPr>
        <w:rPr>
          <w:b/>
        </w:rPr>
      </w:pPr>
      <w:r>
        <w:rPr>
          <w:b/>
        </w:rPr>
        <w:t>SESSION 1:  INTRODUCTION AND DEMAND ANALYSIS</w:t>
      </w:r>
    </w:p>
    <w:p w:rsidR="002B09DF" w:rsidRDefault="002B09DF" w:rsidP="002B09DF"/>
    <w:p w:rsidR="002B09DF" w:rsidRDefault="002B09DF" w:rsidP="002B09DF">
      <w:r>
        <w:t xml:space="preserve">Baye, chapter 1. </w:t>
      </w:r>
    </w:p>
    <w:p w:rsidR="002B09DF" w:rsidRDefault="002B09DF" w:rsidP="002B09DF"/>
    <w:p w:rsidR="002B09DF" w:rsidRDefault="002B09DF" w:rsidP="002B09DF">
      <w:r>
        <w:t>Baye, pp. 36-46.  [Relevant Problems on pp. 67-72 are 1, 4, and 5.]</w:t>
      </w:r>
    </w:p>
    <w:p w:rsidR="002B09DF" w:rsidRDefault="002B09DF" w:rsidP="002B09DF">
      <w:pPr>
        <w:ind w:left="720" w:hanging="720"/>
      </w:pPr>
    </w:p>
    <w:p w:rsidR="002B09DF" w:rsidRDefault="002B09DF" w:rsidP="002B09DF">
      <w:pPr>
        <w:ind w:left="720" w:hanging="720"/>
      </w:pPr>
      <w:r>
        <w:t>Baye, pp. 74-95.  [Relevant Problems on pp. 110-116 are 1, 2, 3, 4, 5, 6, 9, 11, 12, 13, 14, and 19.]</w:t>
      </w:r>
    </w:p>
    <w:p w:rsidR="002B09DF" w:rsidRDefault="002B09DF" w:rsidP="002B09DF"/>
    <w:p w:rsidR="002B09DF" w:rsidRDefault="002B09DF" w:rsidP="002B09DF"/>
    <w:p w:rsidR="002B09DF" w:rsidRDefault="002B09DF" w:rsidP="002B09DF">
      <w:pPr>
        <w:rPr>
          <w:b/>
        </w:rPr>
      </w:pPr>
      <w:r>
        <w:rPr>
          <w:b/>
        </w:rPr>
        <w:t xml:space="preserve">SESSION 2:  COST ANALYSIS; </w:t>
      </w:r>
      <w:r>
        <w:rPr>
          <w:b/>
          <w:bCs/>
        </w:rPr>
        <w:t>PROCURING INPUTS; PRINCIPAL-AGENT ISSUES</w:t>
      </w:r>
    </w:p>
    <w:p w:rsidR="002B09DF" w:rsidRDefault="002B09DF" w:rsidP="002B09DF"/>
    <w:p w:rsidR="002B09DF" w:rsidRDefault="002B09DF" w:rsidP="002B09DF">
      <w:pPr>
        <w:ind w:left="720" w:hanging="720"/>
      </w:pPr>
      <w:r>
        <w:t>Baye, pp. 157-158 and 177-191 (omit the box “Fringe Benefits and Input Substitution” at the top of p. 178).  [Relevant Problems on pp. 192-199 are 4, 6, 7, 8, 14, 15, 16, and 20.]</w:t>
      </w:r>
    </w:p>
    <w:p w:rsidR="002B09DF" w:rsidRDefault="002B09DF" w:rsidP="002B09DF"/>
    <w:p w:rsidR="002B09DF" w:rsidRDefault="002B09DF" w:rsidP="002B09DF">
      <w:r>
        <w:t>Baye, chapter 6 (excluding Appendix).</w:t>
      </w:r>
    </w:p>
    <w:p w:rsidR="002B09DF" w:rsidRDefault="002B09DF" w:rsidP="002B09DF"/>
    <w:p w:rsidR="002B09DF" w:rsidRDefault="002B09DF" w:rsidP="002B09DF"/>
    <w:p w:rsidR="002B09DF" w:rsidRDefault="002B09DF" w:rsidP="002B09DF">
      <w:pPr>
        <w:rPr>
          <w:b/>
          <w:bCs/>
        </w:rPr>
      </w:pPr>
      <w:r>
        <w:rPr>
          <w:b/>
          <w:bCs/>
        </w:rPr>
        <w:t xml:space="preserve">SESSION 3:  </w:t>
      </w:r>
      <w:r>
        <w:rPr>
          <w:b/>
        </w:rPr>
        <w:t>MONOPOLY:  USING SELLER’S MARKET POWER</w:t>
      </w:r>
    </w:p>
    <w:p w:rsidR="002B09DF" w:rsidRDefault="002B09DF" w:rsidP="002B09DF"/>
    <w:p w:rsidR="002B09DF" w:rsidRDefault="002B09DF" w:rsidP="002B09DF">
      <w:r>
        <w:t>Baye, chapter 7.</w:t>
      </w:r>
    </w:p>
    <w:p w:rsidR="002B09DF" w:rsidRDefault="002B09DF" w:rsidP="002B09DF">
      <w:pPr>
        <w:ind w:left="720" w:hanging="720"/>
      </w:pPr>
    </w:p>
    <w:p w:rsidR="002B09DF" w:rsidRDefault="002B09DF" w:rsidP="002B09DF">
      <w:pPr>
        <w:ind w:left="720" w:hanging="720"/>
      </w:pPr>
      <w:r>
        <w:t>Baye, pp. 278-292 and 301-303.  [Relevant Problems on pp. 304-311 are 4, 8, 12, 13, 16, 17, 19, and 21.]</w:t>
      </w:r>
    </w:p>
    <w:p w:rsidR="002B09DF" w:rsidRDefault="002B09DF" w:rsidP="002B09DF">
      <w:pPr>
        <w:ind w:left="720" w:hanging="720"/>
      </w:pPr>
    </w:p>
    <w:p w:rsidR="002B09DF" w:rsidRDefault="002B09DF" w:rsidP="002B09DF">
      <w:pPr>
        <w:ind w:left="720" w:hanging="720"/>
      </w:pPr>
      <w:r>
        <w:t>Baye, pp. 397-401, 404-419 (stop at the sub-section on “Transfer Pricing”), and 426 (Answering the Headline).  [Relevant Problems on pp. 427-433 are 2, 3, 4, 5, 6, 7, 9, 10, 11, 12, 13, 14, 16, and 18.]</w:t>
      </w:r>
    </w:p>
    <w:p w:rsidR="002B09DF" w:rsidRDefault="002B09DF" w:rsidP="002B09DF"/>
    <w:p w:rsidR="002B09DF" w:rsidRDefault="002B09DF" w:rsidP="002B09DF"/>
    <w:p w:rsidR="002B09DF" w:rsidRDefault="002B09DF" w:rsidP="002B09DF">
      <w:pPr>
        <w:rPr>
          <w:b/>
        </w:rPr>
      </w:pPr>
      <w:r>
        <w:rPr>
          <w:b/>
        </w:rPr>
        <w:t>SESSION 4:  COMPETITIVE INDUSTRY:  NO MARKET POWER</w:t>
      </w:r>
    </w:p>
    <w:p w:rsidR="002B09DF" w:rsidRDefault="002B09DF" w:rsidP="002B09DF"/>
    <w:p w:rsidR="002B09DF" w:rsidRDefault="002B09DF" w:rsidP="002B09DF">
      <w:r>
        <w:t>Baye, pp. 266-278.  [Relevant Problems on pp. 304-311 are 1, 2, 9, 10, and 18.]</w:t>
      </w:r>
    </w:p>
    <w:p w:rsidR="002B09DF" w:rsidRDefault="002B09DF" w:rsidP="002B09DF">
      <w:pPr>
        <w:ind w:left="720" w:hanging="720"/>
      </w:pPr>
    </w:p>
    <w:p w:rsidR="002B09DF" w:rsidRDefault="002B09DF" w:rsidP="002B09DF">
      <w:pPr>
        <w:ind w:left="720" w:hanging="720"/>
      </w:pPr>
      <w:r>
        <w:t>Baye, pp. 35 (Headline), 46-54, and 60-65.  [Relevant Problems on pp. 67-72 are 3, 9, 10, 11, 12, 13, 15, 17, and 18.]</w:t>
      </w:r>
    </w:p>
    <w:p w:rsidR="002B09DF" w:rsidRDefault="002B09DF" w:rsidP="002B09DF"/>
    <w:p w:rsidR="002B09DF" w:rsidRDefault="002B09DF" w:rsidP="002B09DF">
      <w:pPr>
        <w:ind w:left="720" w:hanging="720"/>
      </w:pPr>
      <w:r>
        <w:t>Baye, pp. 265 (Headline), 294-301 (omit the paragraph on p. 299 that begins “As in the case of monopoly…” and ends “…concern with profits.”), and 303 (Answering the Headline).  [Relevant Problems on pp. 304-311 are 3, 5, 7, 11, and 14.]</w:t>
      </w:r>
    </w:p>
    <w:p w:rsidR="002B09DF" w:rsidRDefault="002B09DF" w:rsidP="002B09DF"/>
    <w:p w:rsidR="002B09DF" w:rsidRDefault="002B09DF" w:rsidP="002B09DF"/>
    <w:p w:rsidR="002B09DF" w:rsidRDefault="002B09DF" w:rsidP="002B09DF">
      <w:pPr>
        <w:rPr>
          <w:b/>
        </w:rPr>
      </w:pPr>
      <w:r>
        <w:rPr>
          <w:b/>
        </w:rPr>
        <w:br w:type="page"/>
        <w:t>SESSION 5:  OLIGOPOLY AND STRATEGY</w:t>
      </w:r>
    </w:p>
    <w:p w:rsidR="002B09DF" w:rsidRDefault="002B09DF" w:rsidP="002B09DF">
      <w:pPr>
        <w:rPr>
          <w:b/>
        </w:rPr>
      </w:pPr>
    </w:p>
    <w:p w:rsidR="002B09DF" w:rsidRDefault="002B09DF" w:rsidP="002B09DF">
      <w:r>
        <w:t>Baye, pp. 316-318.</w:t>
      </w:r>
    </w:p>
    <w:p w:rsidR="002B09DF" w:rsidRDefault="002B09DF" w:rsidP="002B09DF"/>
    <w:p w:rsidR="002B09DF" w:rsidRDefault="002B09DF" w:rsidP="009F7FCB">
      <w:pPr>
        <w:ind w:left="720" w:hanging="720"/>
      </w:pPr>
      <w:r>
        <w:t>Baye, chapter 10</w:t>
      </w:r>
      <w:r w:rsidR="009F7FCB">
        <w:t xml:space="preserve"> (you can essentially ignore the discussion of secure strategy on p. 354, this is generally not the correct way to play a game)</w:t>
      </w:r>
      <w:r>
        <w:t>.</w:t>
      </w:r>
    </w:p>
    <w:p w:rsidR="002B09DF" w:rsidRDefault="002B09DF" w:rsidP="002B09DF">
      <w:pPr>
        <w:rPr>
          <w:b/>
        </w:rPr>
      </w:pPr>
    </w:p>
    <w:p w:rsidR="002B09DF" w:rsidRDefault="002B09DF" w:rsidP="002B09DF">
      <w:pPr>
        <w:rPr>
          <w:b/>
        </w:rPr>
      </w:pPr>
    </w:p>
    <w:p w:rsidR="002B09DF" w:rsidRDefault="002B09DF" w:rsidP="002B09DF">
      <w:r>
        <w:rPr>
          <w:b/>
        </w:rPr>
        <w:t>SESSION 6:  OLIGOPOLY (continued)</w:t>
      </w:r>
    </w:p>
    <w:p w:rsidR="002B09DF" w:rsidRDefault="002B09DF" w:rsidP="002B09DF"/>
    <w:p w:rsidR="002B09DF" w:rsidRDefault="002B09DF" w:rsidP="002B09DF">
      <w:r>
        <w:t>Baye, pp. 422-426.</w:t>
      </w:r>
    </w:p>
    <w:p w:rsidR="002B09DF" w:rsidRDefault="002B09DF" w:rsidP="002B09DF">
      <w:pPr>
        <w:ind w:left="720" w:hanging="720"/>
      </w:pPr>
    </w:p>
    <w:p w:rsidR="002B09DF" w:rsidRDefault="002B09DF" w:rsidP="002B09DF">
      <w:pPr>
        <w:ind w:left="720" w:hanging="720"/>
      </w:pPr>
      <w:r>
        <w:t>Baye, chapter 13 (omit pp. 488-489, sub-section “Strategies Involving Marginal Costs,” and omit question 5 on p. 504).</w:t>
      </w:r>
    </w:p>
    <w:p w:rsidR="002B09DF" w:rsidRDefault="002B09DF" w:rsidP="002B09DF"/>
    <w:p w:rsidR="002B09DF" w:rsidRDefault="002B09DF" w:rsidP="002B09DF"/>
    <w:p w:rsidR="002B09DF" w:rsidRDefault="002B09DF" w:rsidP="002B09DF">
      <w:pPr>
        <w:rPr>
          <w:b/>
        </w:rPr>
      </w:pPr>
      <w:r>
        <w:rPr>
          <w:b/>
        </w:rPr>
        <w:t>SESSION 7:  EXAM; ECONOMIC EFFICIENCY; MARKETS MAY FAIL</w:t>
      </w:r>
    </w:p>
    <w:p w:rsidR="002B09DF" w:rsidRDefault="002B09DF" w:rsidP="002B09DF">
      <w:pPr>
        <w:rPr>
          <w:b/>
        </w:rPr>
      </w:pPr>
    </w:p>
    <w:p w:rsidR="002B09DF" w:rsidRDefault="002B09DF" w:rsidP="002B09DF">
      <w:r>
        <w:t>Baye, pp. 292-294.  [Relevant Problem on pp. 304-311 is 6.]</w:t>
      </w:r>
    </w:p>
    <w:p w:rsidR="002B09DF" w:rsidRDefault="002B09DF" w:rsidP="002B09DF"/>
    <w:p w:rsidR="002B09DF" w:rsidRDefault="002B09DF" w:rsidP="002B09DF">
      <w:pPr>
        <w:ind w:left="720" w:hanging="720"/>
      </w:pPr>
      <w:r>
        <w:t>Baye, pp. 509-520, and 539 (Answering Headline).  [Relevant Problems on pp. 540-545 are 1, 2, 5, 8, 9, 10, 11,</w:t>
      </w:r>
      <w:r w:rsidRPr="007B2874">
        <w:t xml:space="preserve"> </w:t>
      </w:r>
      <w:r>
        <w:t>and 21.]</w:t>
      </w:r>
    </w:p>
    <w:p w:rsidR="002B09DF" w:rsidRDefault="002B09DF" w:rsidP="002B09DF">
      <w:pPr>
        <w:rPr>
          <w:b/>
        </w:rPr>
      </w:pPr>
    </w:p>
    <w:p w:rsidR="002B09DF" w:rsidRDefault="002B09DF" w:rsidP="002B09DF">
      <w:pPr>
        <w:rPr>
          <w:b/>
        </w:rPr>
      </w:pPr>
    </w:p>
    <w:p w:rsidR="002B09DF" w:rsidRDefault="002B09DF" w:rsidP="002B09DF">
      <w:pPr>
        <w:rPr>
          <w:b/>
        </w:rPr>
      </w:pPr>
      <w:r>
        <w:rPr>
          <w:b/>
        </w:rPr>
        <w:t>SESSION 8:  MARKETS MAY FAIL</w:t>
      </w:r>
    </w:p>
    <w:p w:rsidR="002B09DF" w:rsidRDefault="002B09DF" w:rsidP="002B09DF">
      <w:pPr>
        <w:rPr>
          <w:b/>
        </w:rPr>
      </w:pPr>
    </w:p>
    <w:p w:rsidR="002B09DF" w:rsidRDefault="002B09DF" w:rsidP="002B09DF">
      <w:r>
        <w:t>Baye, pp. 450-456.  [Relevant Problems on pp. 468-473 are 5, 8, 11, 13, 15, 16,</w:t>
      </w:r>
      <w:r w:rsidRPr="007B2874">
        <w:t xml:space="preserve"> </w:t>
      </w:r>
      <w:r>
        <w:t>20, and 21.]</w:t>
      </w:r>
    </w:p>
    <w:p w:rsidR="002B09DF" w:rsidRDefault="002B09DF" w:rsidP="002B09DF">
      <w:pPr>
        <w:ind w:left="720" w:hanging="720"/>
      </w:pPr>
    </w:p>
    <w:p w:rsidR="002B09DF" w:rsidRDefault="002B09DF" w:rsidP="002B09DF">
      <w:pPr>
        <w:ind w:left="720" w:hanging="720"/>
      </w:pPr>
      <w:r>
        <w:t>Baye, pp. 524-534.  [Relevant Problems on pp. 540-545 are 4, 5, 12, 14, 15, and 19.]</w:t>
      </w:r>
    </w:p>
    <w:p w:rsidR="002B09DF" w:rsidRDefault="002B09DF" w:rsidP="002B09DF">
      <w:pPr>
        <w:rPr>
          <w:b/>
        </w:rPr>
      </w:pPr>
    </w:p>
    <w:p w:rsidR="002B09DF" w:rsidRDefault="002B09DF" w:rsidP="002B09DF">
      <w:pPr>
        <w:rPr>
          <w:b/>
        </w:rPr>
      </w:pPr>
    </w:p>
    <w:p w:rsidR="002B09DF" w:rsidRDefault="002B09DF" w:rsidP="002B09DF">
      <w:pPr>
        <w:rPr>
          <w:b/>
        </w:rPr>
      </w:pPr>
      <w:r>
        <w:rPr>
          <w:b/>
        </w:rPr>
        <w:t>SESSION 9:  GOVERNMENT POLICIES CAN DESTROY EFFICIENCY</w:t>
      </w:r>
    </w:p>
    <w:p w:rsidR="002B09DF" w:rsidRDefault="002B09DF" w:rsidP="002B09DF"/>
    <w:p w:rsidR="002B09DF" w:rsidRDefault="002B09DF" w:rsidP="002B09DF">
      <w:pPr>
        <w:ind w:left="720" w:hanging="720"/>
      </w:pPr>
      <w:r>
        <w:t>Baye, pp. 48-49 (sub-section on taxes) and 54-60.  [Relevant Problems on pp. 67-72 are 2, 6, 7, 8, 14, 16, 20, and 21.]</w:t>
      </w:r>
    </w:p>
    <w:p w:rsidR="002B09DF" w:rsidRDefault="002B09DF" w:rsidP="002B09DF"/>
    <w:p w:rsidR="0095066E" w:rsidRDefault="0095066E"/>
    <w:sectPr w:rsidR="0095066E" w:rsidSect="00B00727">
      <w:footerReference w:type="even" r:id="rId8"/>
      <w:footerReference w:type="default" r:id="rId9"/>
      <w:pgSz w:w="12240" w:h="15840"/>
      <w:pgMar w:top="1152" w:right="1440" w:bottom="1152"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6CC2" w:rsidRDefault="001A6CC2">
      <w:r>
        <w:separator/>
      </w:r>
    </w:p>
  </w:endnote>
  <w:endnote w:type="continuationSeparator" w:id="0">
    <w:p w:rsidR="001A6CC2" w:rsidRDefault="001A6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3298" w:rsidRDefault="00C03298" w:rsidP="00C03298">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C03298" w:rsidRDefault="00C03298" w:rsidP="00C03298">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3298" w:rsidRDefault="00C03298" w:rsidP="00C03298">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C84EEA">
      <w:rPr>
        <w:rStyle w:val="PageNumber"/>
        <w:noProof/>
      </w:rPr>
      <w:t>9</w:t>
    </w:r>
    <w:r>
      <w:rPr>
        <w:rStyle w:val="PageNumber"/>
      </w:rPr>
      <w:fldChar w:fldCharType="end"/>
    </w:r>
  </w:p>
  <w:p w:rsidR="00C03298" w:rsidRDefault="00C03298" w:rsidP="00C03298">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6CC2" w:rsidRDefault="001A6CC2">
      <w:r>
        <w:separator/>
      </w:r>
    </w:p>
  </w:footnote>
  <w:footnote w:type="continuationSeparator" w:id="0">
    <w:p w:rsidR="001A6CC2" w:rsidRDefault="001A6C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A5275"/>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157E2FDA"/>
    <w:multiLevelType w:val="hybridMultilevel"/>
    <w:tmpl w:val="E29C0BD6"/>
    <w:lvl w:ilvl="0" w:tplc="DCA0997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210A3A83"/>
    <w:multiLevelType w:val="hybridMultilevel"/>
    <w:tmpl w:val="F628E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A22F63"/>
    <w:multiLevelType w:val="hybridMultilevel"/>
    <w:tmpl w:val="3D4E3F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FFB"/>
    <w:rsid w:val="00007843"/>
    <w:rsid w:val="0001183F"/>
    <w:rsid w:val="000140B3"/>
    <w:rsid w:val="00017B06"/>
    <w:rsid w:val="0004078E"/>
    <w:rsid w:val="0004643E"/>
    <w:rsid w:val="0005007E"/>
    <w:rsid w:val="00052360"/>
    <w:rsid w:val="000858AD"/>
    <w:rsid w:val="00087256"/>
    <w:rsid w:val="000B296A"/>
    <w:rsid w:val="000B6317"/>
    <w:rsid w:val="000C0DA0"/>
    <w:rsid w:val="000C1C39"/>
    <w:rsid w:val="000C70F1"/>
    <w:rsid w:val="000F2B8F"/>
    <w:rsid w:val="00113810"/>
    <w:rsid w:val="0011577C"/>
    <w:rsid w:val="0012181F"/>
    <w:rsid w:val="0013188C"/>
    <w:rsid w:val="001410EB"/>
    <w:rsid w:val="001460E2"/>
    <w:rsid w:val="0014798D"/>
    <w:rsid w:val="00153D1E"/>
    <w:rsid w:val="00166638"/>
    <w:rsid w:val="001862EA"/>
    <w:rsid w:val="0018703F"/>
    <w:rsid w:val="001913D1"/>
    <w:rsid w:val="00192224"/>
    <w:rsid w:val="001936A8"/>
    <w:rsid w:val="001941AC"/>
    <w:rsid w:val="001A4499"/>
    <w:rsid w:val="001A6CC2"/>
    <w:rsid w:val="001C2DA8"/>
    <w:rsid w:val="001D172A"/>
    <w:rsid w:val="001E2E50"/>
    <w:rsid w:val="001F57FF"/>
    <w:rsid w:val="00203282"/>
    <w:rsid w:val="00207275"/>
    <w:rsid w:val="00246E7B"/>
    <w:rsid w:val="00272B63"/>
    <w:rsid w:val="0027539A"/>
    <w:rsid w:val="002865B5"/>
    <w:rsid w:val="0029284B"/>
    <w:rsid w:val="00292C47"/>
    <w:rsid w:val="002B023A"/>
    <w:rsid w:val="002B09DF"/>
    <w:rsid w:val="002D0D25"/>
    <w:rsid w:val="002D598B"/>
    <w:rsid w:val="002D5FB0"/>
    <w:rsid w:val="002E6522"/>
    <w:rsid w:val="002F3774"/>
    <w:rsid w:val="002F3F58"/>
    <w:rsid w:val="002F740B"/>
    <w:rsid w:val="00310D43"/>
    <w:rsid w:val="00324CC9"/>
    <w:rsid w:val="00327C05"/>
    <w:rsid w:val="00335C96"/>
    <w:rsid w:val="00344C1E"/>
    <w:rsid w:val="00353095"/>
    <w:rsid w:val="003547CB"/>
    <w:rsid w:val="00361FF2"/>
    <w:rsid w:val="003729E6"/>
    <w:rsid w:val="00381DA4"/>
    <w:rsid w:val="00381F85"/>
    <w:rsid w:val="003A3433"/>
    <w:rsid w:val="003A69AE"/>
    <w:rsid w:val="003C5A0A"/>
    <w:rsid w:val="003D3409"/>
    <w:rsid w:val="003D3BEE"/>
    <w:rsid w:val="003E79A8"/>
    <w:rsid w:val="00410EE6"/>
    <w:rsid w:val="00417E8E"/>
    <w:rsid w:val="00427E44"/>
    <w:rsid w:val="00433DC0"/>
    <w:rsid w:val="00440B60"/>
    <w:rsid w:val="00447921"/>
    <w:rsid w:val="00463152"/>
    <w:rsid w:val="00466667"/>
    <w:rsid w:val="0047564F"/>
    <w:rsid w:val="004808A3"/>
    <w:rsid w:val="00482262"/>
    <w:rsid w:val="004832C8"/>
    <w:rsid w:val="0049583E"/>
    <w:rsid w:val="004B70FD"/>
    <w:rsid w:val="004E037B"/>
    <w:rsid w:val="004E1AAA"/>
    <w:rsid w:val="004F52E9"/>
    <w:rsid w:val="004F671D"/>
    <w:rsid w:val="0050079B"/>
    <w:rsid w:val="00504DCF"/>
    <w:rsid w:val="00521B60"/>
    <w:rsid w:val="00534FF2"/>
    <w:rsid w:val="00540B1D"/>
    <w:rsid w:val="00570927"/>
    <w:rsid w:val="00576722"/>
    <w:rsid w:val="00583013"/>
    <w:rsid w:val="005835FF"/>
    <w:rsid w:val="005A6FFB"/>
    <w:rsid w:val="005C21C7"/>
    <w:rsid w:val="005D774E"/>
    <w:rsid w:val="005F4C1A"/>
    <w:rsid w:val="005F5815"/>
    <w:rsid w:val="005F782F"/>
    <w:rsid w:val="00601F40"/>
    <w:rsid w:val="00605C80"/>
    <w:rsid w:val="00650A6A"/>
    <w:rsid w:val="00654E74"/>
    <w:rsid w:val="006576F5"/>
    <w:rsid w:val="0065795E"/>
    <w:rsid w:val="0069408D"/>
    <w:rsid w:val="00696C15"/>
    <w:rsid w:val="00697F42"/>
    <w:rsid w:val="006B54FA"/>
    <w:rsid w:val="006D4A5B"/>
    <w:rsid w:val="006D68D7"/>
    <w:rsid w:val="007008DB"/>
    <w:rsid w:val="00723940"/>
    <w:rsid w:val="00724D85"/>
    <w:rsid w:val="0072571C"/>
    <w:rsid w:val="00725EB7"/>
    <w:rsid w:val="00733B32"/>
    <w:rsid w:val="0074280D"/>
    <w:rsid w:val="00742D63"/>
    <w:rsid w:val="00743C81"/>
    <w:rsid w:val="0075455E"/>
    <w:rsid w:val="00755710"/>
    <w:rsid w:val="007641AE"/>
    <w:rsid w:val="007645EE"/>
    <w:rsid w:val="00765E9D"/>
    <w:rsid w:val="00766B46"/>
    <w:rsid w:val="007821BC"/>
    <w:rsid w:val="0078457D"/>
    <w:rsid w:val="00787DF7"/>
    <w:rsid w:val="007947D8"/>
    <w:rsid w:val="00797DB3"/>
    <w:rsid w:val="007A047D"/>
    <w:rsid w:val="007A70DF"/>
    <w:rsid w:val="007B2874"/>
    <w:rsid w:val="007D60B2"/>
    <w:rsid w:val="007D74DA"/>
    <w:rsid w:val="007D7EB5"/>
    <w:rsid w:val="007F2508"/>
    <w:rsid w:val="007F2A18"/>
    <w:rsid w:val="007F536F"/>
    <w:rsid w:val="007F5925"/>
    <w:rsid w:val="0081060E"/>
    <w:rsid w:val="00816282"/>
    <w:rsid w:val="008216C2"/>
    <w:rsid w:val="00832EE3"/>
    <w:rsid w:val="00835CDF"/>
    <w:rsid w:val="00860D8C"/>
    <w:rsid w:val="00861CDA"/>
    <w:rsid w:val="00874F36"/>
    <w:rsid w:val="0088561C"/>
    <w:rsid w:val="00890A35"/>
    <w:rsid w:val="008B1573"/>
    <w:rsid w:val="008B1586"/>
    <w:rsid w:val="008C5A8B"/>
    <w:rsid w:val="008D3721"/>
    <w:rsid w:val="008D639D"/>
    <w:rsid w:val="008E17C0"/>
    <w:rsid w:val="008F3D80"/>
    <w:rsid w:val="008F590B"/>
    <w:rsid w:val="00903C34"/>
    <w:rsid w:val="00935180"/>
    <w:rsid w:val="00944345"/>
    <w:rsid w:val="00946B4F"/>
    <w:rsid w:val="00947905"/>
    <w:rsid w:val="0095066E"/>
    <w:rsid w:val="0095390C"/>
    <w:rsid w:val="009663FF"/>
    <w:rsid w:val="009742E1"/>
    <w:rsid w:val="0098078E"/>
    <w:rsid w:val="00992DB7"/>
    <w:rsid w:val="00995209"/>
    <w:rsid w:val="009A0C5A"/>
    <w:rsid w:val="009A0F8E"/>
    <w:rsid w:val="009A5530"/>
    <w:rsid w:val="009B4AF5"/>
    <w:rsid w:val="009E64A4"/>
    <w:rsid w:val="009E76C8"/>
    <w:rsid w:val="009F4EAE"/>
    <w:rsid w:val="009F7FCB"/>
    <w:rsid w:val="00A0330B"/>
    <w:rsid w:val="00A055EC"/>
    <w:rsid w:val="00A12DBE"/>
    <w:rsid w:val="00A1760A"/>
    <w:rsid w:val="00A2700F"/>
    <w:rsid w:val="00A27D96"/>
    <w:rsid w:val="00A34ABA"/>
    <w:rsid w:val="00A42D38"/>
    <w:rsid w:val="00A5238B"/>
    <w:rsid w:val="00A53320"/>
    <w:rsid w:val="00A7140C"/>
    <w:rsid w:val="00A745C1"/>
    <w:rsid w:val="00A768F1"/>
    <w:rsid w:val="00A8087A"/>
    <w:rsid w:val="00A8554D"/>
    <w:rsid w:val="00A85556"/>
    <w:rsid w:val="00A912B5"/>
    <w:rsid w:val="00AC465C"/>
    <w:rsid w:val="00AC51C2"/>
    <w:rsid w:val="00AD02D6"/>
    <w:rsid w:val="00AD3F5D"/>
    <w:rsid w:val="00AE331D"/>
    <w:rsid w:val="00AE581C"/>
    <w:rsid w:val="00B00727"/>
    <w:rsid w:val="00B01A8A"/>
    <w:rsid w:val="00B05BB7"/>
    <w:rsid w:val="00B11D1B"/>
    <w:rsid w:val="00B22731"/>
    <w:rsid w:val="00B268BF"/>
    <w:rsid w:val="00B84CBF"/>
    <w:rsid w:val="00B87515"/>
    <w:rsid w:val="00B94E7B"/>
    <w:rsid w:val="00B97A56"/>
    <w:rsid w:val="00BA3622"/>
    <w:rsid w:val="00BE39F5"/>
    <w:rsid w:val="00BF5A42"/>
    <w:rsid w:val="00BF6ABC"/>
    <w:rsid w:val="00C03020"/>
    <w:rsid w:val="00C03298"/>
    <w:rsid w:val="00C051DF"/>
    <w:rsid w:val="00C247B3"/>
    <w:rsid w:val="00C327EB"/>
    <w:rsid w:val="00C3371E"/>
    <w:rsid w:val="00C34AEE"/>
    <w:rsid w:val="00C3717A"/>
    <w:rsid w:val="00C46A60"/>
    <w:rsid w:val="00C51F7B"/>
    <w:rsid w:val="00C524E5"/>
    <w:rsid w:val="00C55642"/>
    <w:rsid w:val="00C57429"/>
    <w:rsid w:val="00C64FFC"/>
    <w:rsid w:val="00C84E86"/>
    <w:rsid w:val="00C84EEA"/>
    <w:rsid w:val="00C96BDE"/>
    <w:rsid w:val="00CA0907"/>
    <w:rsid w:val="00CA198A"/>
    <w:rsid w:val="00CB7DCF"/>
    <w:rsid w:val="00CD0113"/>
    <w:rsid w:val="00CD1ACB"/>
    <w:rsid w:val="00CF03A5"/>
    <w:rsid w:val="00D00FE9"/>
    <w:rsid w:val="00D03333"/>
    <w:rsid w:val="00D17330"/>
    <w:rsid w:val="00D30BF5"/>
    <w:rsid w:val="00D54954"/>
    <w:rsid w:val="00D54F1F"/>
    <w:rsid w:val="00D62574"/>
    <w:rsid w:val="00D71D1A"/>
    <w:rsid w:val="00D75AD2"/>
    <w:rsid w:val="00D9202B"/>
    <w:rsid w:val="00D9675E"/>
    <w:rsid w:val="00D97F31"/>
    <w:rsid w:val="00DB3C64"/>
    <w:rsid w:val="00DB5132"/>
    <w:rsid w:val="00DB61E2"/>
    <w:rsid w:val="00DE2EE7"/>
    <w:rsid w:val="00DE46E5"/>
    <w:rsid w:val="00DF1F97"/>
    <w:rsid w:val="00DF6625"/>
    <w:rsid w:val="00E138E4"/>
    <w:rsid w:val="00E171CF"/>
    <w:rsid w:val="00E22209"/>
    <w:rsid w:val="00E3758A"/>
    <w:rsid w:val="00E4388B"/>
    <w:rsid w:val="00E54FD4"/>
    <w:rsid w:val="00E57BFA"/>
    <w:rsid w:val="00E61B27"/>
    <w:rsid w:val="00E63521"/>
    <w:rsid w:val="00E66219"/>
    <w:rsid w:val="00E816F9"/>
    <w:rsid w:val="00E904E3"/>
    <w:rsid w:val="00EA1298"/>
    <w:rsid w:val="00EA49A4"/>
    <w:rsid w:val="00EA58F4"/>
    <w:rsid w:val="00EB2CF3"/>
    <w:rsid w:val="00EB4E0D"/>
    <w:rsid w:val="00ED3955"/>
    <w:rsid w:val="00ED4B3B"/>
    <w:rsid w:val="00F05214"/>
    <w:rsid w:val="00F1691D"/>
    <w:rsid w:val="00F236FC"/>
    <w:rsid w:val="00F3211E"/>
    <w:rsid w:val="00F362E4"/>
    <w:rsid w:val="00F40C9E"/>
    <w:rsid w:val="00F47EC8"/>
    <w:rsid w:val="00F60CA3"/>
    <w:rsid w:val="00F6631F"/>
    <w:rsid w:val="00F66F0B"/>
    <w:rsid w:val="00FC2439"/>
    <w:rsid w:val="00FC440F"/>
    <w:rsid w:val="00FD4FDE"/>
    <w:rsid w:val="00FD7030"/>
    <w:rsid w:val="00FF02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docId w15:val="{432160C7-A3DF-4561-BE15-4286FE829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udoraheader">
    <w:name w:val="eudoraheader"/>
    <w:basedOn w:val="DefaultParagraphFont"/>
  </w:style>
  <w:style w:type="paragraph" w:styleId="Footer">
    <w:name w:val="footer"/>
    <w:basedOn w:val="Normal"/>
    <w:rsid w:val="00C03298"/>
    <w:pPr>
      <w:tabs>
        <w:tab w:val="center" w:pos="4320"/>
        <w:tab w:val="right" w:pos="8640"/>
      </w:tabs>
    </w:pPr>
  </w:style>
  <w:style w:type="character" w:styleId="PageNumber">
    <w:name w:val="page number"/>
    <w:basedOn w:val="DefaultParagraphFont"/>
    <w:rsid w:val="00C03298"/>
  </w:style>
  <w:style w:type="character" w:styleId="Hyperlink">
    <w:name w:val="Hyperlink"/>
    <w:basedOn w:val="DefaultParagraphFont"/>
    <w:rsid w:val="002F740B"/>
    <w:rPr>
      <w:color w:val="0000FF"/>
      <w:u w:val="single"/>
    </w:rPr>
  </w:style>
  <w:style w:type="paragraph" w:styleId="BalloonText">
    <w:name w:val="Balloon Text"/>
    <w:basedOn w:val="Normal"/>
    <w:semiHidden/>
    <w:rsid w:val="001410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3323</Words>
  <Characters>18943</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STERN</Company>
  <LinksUpToDate>false</LinksUpToDate>
  <CharactersWithSpaces>22222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tpugel</dc:creator>
  <cp:lastModifiedBy>Stern User</cp:lastModifiedBy>
  <cp:revision>2</cp:revision>
  <cp:lastPrinted>2015-10-20T15:44:00Z</cp:lastPrinted>
  <dcterms:created xsi:type="dcterms:W3CDTF">2016-08-09T17:37:00Z</dcterms:created>
  <dcterms:modified xsi:type="dcterms:W3CDTF">2016-08-09T17:37:00Z</dcterms:modified>
</cp:coreProperties>
</file>