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2CB" w:rsidRDefault="007302CB" w:rsidP="007302CB">
      <w:pPr>
        <w:pStyle w:val="Heading1"/>
      </w:pPr>
    </w:p>
    <w:p w:rsidR="007302CB" w:rsidRDefault="007302CB" w:rsidP="007302CB">
      <w:pPr>
        <w:pStyle w:val="Heading1"/>
      </w:pPr>
    </w:p>
    <w:p w:rsidR="007302CB" w:rsidRDefault="007302CB" w:rsidP="007302CB">
      <w:pPr>
        <w:pStyle w:val="Heading1"/>
      </w:pPr>
      <w:r>
        <w:t>Solutions and Applications Manual</w:t>
      </w:r>
    </w:p>
    <w:p w:rsidR="007302CB" w:rsidRDefault="007302CB" w:rsidP="007302CB"/>
    <w:p w:rsidR="007302CB" w:rsidRDefault="007302CB" w:rsidP="007302CB">
      <w:pPr>
        <w:pBdr>
          <w:bottom w:val="double" w:sz="6" w:space="1" w:color="auto"/>
        </w:pBdr>
      </w:pPr>
    </w:p>
    <w:p w:rsidR="007302CB" w:rsidRDefault="007302CB" w:rsidP="007302CB"/>
    <w:p w:rsidR="007302CB" w:rsidRDefault="007302CB" w:rsidP="007302CB">
      <w:pPr>
        <w:pStyle w:val="Heading2"/>
        <w:jc w:val="right"/>
      </w:pPr>
      <w:r>
        <w:t>Econometric Analysis</w:t>
      </w:r>
    </w:p>
    <w:p w:rsidR="007302CB" w:rsidRDefault="007302CB" w:rsidP="007302CB">
      <w:pPr>
        <w:pStyle w:val="Heading3"/>
        <w:jc w:val="right"/>
      </w:pPr>
      <w:r>
        <w:t>S</w:t>
      </w:r>
      <w:r w:rsidR="00F2532C">
        <w:t>event</w:t>
      </w:r>
      <w:r>
        <w:t>h Edition</w:t>
      </w:r>
    </w:p>
    <w:p w:rsidR="007302CB" w:rsidRDefault="007302CB" w:rsidP="007302CB"/>
    <w:p w:rsidR="007302CB" w:rsidRDefault="007302CB" w:rsidP="007302CB"/>
    <w:p w:rsidR="007302CB" w:rsidRDefault="007302CB" w:rsidP="007302CB"/>
    <w:p w:rsidR="007302CB" w:rsidRDefault="007302CB" w:rsidP="007302CB">
      <w:pPr>
        <w:pStyle w:val="Heading4"/>
      </w:pPr>
      <w:r>
        <w:t>William H. Greene</w:t>
      </w:r>
    </w:p>
    <w:p w:rsidR="007302CB" w:rsidRDefault="007302CB" w:rsidP="007302CB">
      <w:pPr>
        <w:pStyle w:val="Heading5"/>
      </w:pPr>
      <w:smartTag w:uri="urn:schemas-microsoft-com:office:smarttags" w:element="place">
        <w:smartTag w:uri="urn:schemas-microsoft-com:office:smarttags" w:element="PlaceName">
          <w:r>
            <w:t>New York</w:t>
          </w:r>
        </w:smartTag>
        <w:r>
          <w:t xml:space="preserve"> </w:t>
        </w:r>
        <w:smartTag w:uri="urn:schemas-microsoft-com:office:smarttags" w:element="PlaceType">
          <w:r>
            <w:t>University</w:t>
          </w:r>
        </w:smartTag>
      </w:smartTag>
    </w:p>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7302CB" w:rsidRDefault="007302CB" w:rsidP="007302CB"/>
    <w:p w:rsidR="001665A4" w:rsidRDefault="001665A4" w:rsidP="007302CB">
      <w:pPr>
        <w:pStyle w:val="Heading6"/>
      </w:pPr>
    </w:p>
    <w:p w:rsidR="001665A4" w:rsidRDefault="001665A4" w:rsidP="007302CB">
      <w:pPr>
        <w:pStyle w:val="Heading6"/>
      </w:pPr>
    </w:p>
    <w:p w:rsidR="001665A4" w:rsidRDefault="001665A4" w:rsidP="007302CB">
      <w:pPr>
        <w:pStyle w:val="Heading6"/>
      </w:pPr>
    </w:p>
    <w:p w:rsidR="001665A4" w:rsidRDefault="001665A4" w:rsidP="007302CB">
      <w:pPr>
        <w:pStyle w:val="Heading6"/>
      </w:pPr>
    </w:p>
    <w:p w:rsidR="001665A4" w:rsidRDefault="001665A4" w:rsidP="007302CB">
      <w:pPr>
        <w:pStyle w:val="Heading6"/>
      </w:pPr>
    </w:p>
    <w:p w:rsidR="001665A4" w:rsidRDefault="001665A4" w:rsidP="007302CB">
      <w:pPr>
        <w:pStyle w:val="Heading6"/>
      </w:pPr>
    </w:p>
    <w:p w:rsidR="007302CB" w:rsidRDefault="007302CB" w:rsidP="007302CB">
      <w:pPr>
        <w:pStyle w:val="Heading6"/>
      </w:pPr>
      <w:r>
        <w:t xml:space="preserve">Prentice Hall, </w:t>
      </w:r>
      <w:smartTag w:uri="urn:schemas-microsoft-com:office:smarttags" w:element="place">
        <w:smartTag w:uri="urn:schemas-microsoft-com:office:smarttags" w:element="City">
          <w:r>
            <w:t>Upper Saddle River</w:t>
          </w:r>
        </w:smartTag>
        <w:r>
          <w:t xml:space="preserve">, </w:t>
        </w:r>
        <w:smartTag w:uri="urn:schemas-microsoft-com:office:smarttags" w:element="State">
          <w:r>
            <w:t>New Jersey</w:t>
          </w:r>
        </w:smartTag>
        <w:r>
          <w:t xml:space="preserve">  </w:t>
        </w:r>
        <w:smartTag w:uri="urn:schemas-microsoft-com:office:smarttags" w:element="PostalCode">
          <w:r>
            <w:t>07458</w:t>
          </w:r>
        </w:smartTag>
      </w:smartTag>
    </w:p>
    <w:p w:rsidR="007302CB" w:rsidRPr="00A76900" w:rsidRDefault="007302CB" w:rsidP="007302CB">
      <w:pPr>
        <w:pBdr>
          <w:bottom w:val="double" w:sz="6" w:space="1" w:color="auto"/>
        </w:pBdr>
        <w:tabs>
          <w:tab w:val="left" w:pos="-720"/>
        </w:tabs>
        <w:suppressAutoHyphens/>
        <w:jc w:val="both"/>
        <w:rPr>
          <w:rFonts w:ascii="Arial" w:hAnsi="Arial" w:cs="Arial"/>
          <w:spacing w:val="-3"/>
        </w:rPr>
      </w:pPr>
      <w:r>
        <w:br w:type="page"/>
      </w:r>
      <w:r w:rsidRPr="00A76900">
        <w:rPr>
          <w:rFonts w:ascii="Arial" w:hAnsi="Arial" w:cs="Arial"/>
          <w:b/>
          <w:spacing w:val="-6"/>
          <w:sz w:val="48"/>
        </w:rPr>
        <w:lastRenderedPageBreak/>
        <w:t>Contents and Notation</w:t>
      </w:r>
    </w:p>
    <w:p w:rsidR="007302CB" w:rsidRPr="00A76900" w:rsidRDefault="007302CB" w:rsidP="007302CB">
      <w:pPr>
        <w:tabs>
          <w:tab w:val="left" w:pos="-720"/>
        </w:tabs>
        <w:suppressAutoHyphens/>
        <w:jc w:val="both"/>
        <w:rPr>
          <w:rFonts w:ascii="Arial" w:hAnsi="Arial" w:cs="Arial"/>
          <w:spacing w:val="-3"/>
        </w:rPr>
      </w:pPr>
    </w:p>
    <w:p w:rsidR="007302CB" w:rsidRPr="007302CB" w:rsidRDefault="007302CB" w:rsidP="007302CB">
      <w:pPr>
        <w:tabs>
          <w:tab w:val="left" w:pos="-720"/>
        </w:tabs>
        <w:suppressAutoHyphens/>
        <w:jc w:val="both"/>
        <w:rPr>
          <w:spacing w:val="-3"/>
          <w:sz w:val="20"/>
          <w:szCs w:val="20"/>
        </w:rPr>
      </w:pPr>
      <w:r w:rsidRPr="007302CB">
        <w:rPr>
          <w:spacing w:val="-3"/>
          <w:sz w:val="20"/>
          <w:szCs w:val="20"/>
        </w:rPr>
        <w:t xml:space="preserve">This book presents solutions to the end of chapter exercises and applications in Econometric Analysis.  There are no exercises in the text for Appendices A – E.  For the instructor or student who is interested in exercises for this material, I have included a number of them, with solutions, in this book.  The various computations in the solutions and exercises are done with the </w:t>
      </w:r>
      <w:r w:rsidRPr="007302CB">
        <w:rPr>
          <w:i/>
          <w:spacing w:val="-3"/>
          <w:sz w:val="20"/>
          <w:szCs w:val="20"/>
        </w:rPr>
        <w:t>NLOGIT</w:t>
      </w:r>
      <w:r w:rsidR="00F2532C">
        <w:rPr>
          <w:spacing w:val="-3"/>
          <w:sz w:val="20"/>
          <w:szCs w:val="20"/>
        </w:rPr>
        <w:t xml:space="preserve"> Version 5</w:t>
      </w:r>
      <w:r w:rsidRPr="007302CB">
        <w:rPr>
          <w:spacing w:val="-3"/>
          <w:sz w:val="20"/>
          <w:szCs w:val="20"/>
        </w:rPr>
        <w:t xml:space="preserve">.0 computer package (Econometric Software, Inc., </w:t>
      </w:r>
      <w:smartTag w:uri="urn:schemas-microsoft-com:office:smarttags" w:element="place">
        <w:smartTag w:uri="urn:schemas-microsoft-com:office:smarttags" w:element="City">
          <w:r w:rsidRPr="007302CB">
            <w:rPr>
              <w:spacing w:val="-3"/>
              <w:sz w:val="20"/>
              <w:szCs w:val="20"/>
            </w:rPr>
            <w:t>Plainview</w:t>
          </w:r>
        </w:smartTag>
        <w:r w:rsidRPr="007302CB">
          <w:rPr>
            <w:spacing w:val="-3"/>
            <w:sz w:val="20"/>
            <w:szCs w:val="20"/>
          </w:rPr>
          <w:t xml:space="preserve"> </w:t>
        </w:r>
        <w:smartTag w:uri="urn:schemas-microsoft-com:office:smarttags" w:element="State">
          <w:r w:rsidRPr="007302CB">
            <w:rPr>
              <w:spacing w:val="-3"/>
              <w:sz w:val="20"/>
              <w:szCs w:val="20"/>
            </w:rPr>
            <w:t>New York</w:t>
          </w:r>
        </w:smartTag>
      </w:smartTag>
      <w:r w:rsidRPr="007302CB">
        <w:rPr>
          <w:spacing w:val="-3"/>
          <w:sz w:val="20"/>
          <w:szCs w:val="20"/>
        </w:rPr>
        <w:t xml:space="preserve">, </w:t>
      </w:r>
      <w:hyperlink r:id="rId4" w:history="1">
        <w:r w:rsidRPr="007302CB">
          <w:rPr>
            <w:rStyle w:val="Hyperlink"/>
            <w:spacing w:val="-3"/>
            <w:sz w:val="20"/>
            <w:szCs w:val="20"/>
          </w:rPr>
          <w:t>www.nlogit.com</w:t>
        </w:r>
      </w:hyperlink>
      <w:r w:rsidRPr="007302CB">
        <w:rPr>
          <w:spacing w:val="-3"/>
          <w:sz w:val="20"/>
          <w:szCs w:val="20"/>
        </w:rPr>
        <w:t>).  In order to control the length of this document, only the solutions and not the questions from the exercises and applications are shown here.  In some cases, the numerical solutions for the in text examples shown here differ slightly from the values given in the text.  This occurs because in general, the derivative computations in the text are done using the digits shown in the text, which are rounded to a few digits, while the results shown here are based on internal computations by the computer that use all digits.</w:t>
      </w:r>
    </w:p>
    <w:p w:rsidR="007302CB" w:rsidRDefault="007302CB" w:rsidP="007302CB">
      <w:pPr>
        <w:tabs>
          <w:tab w:val="left" w:pos="-720"/>
        </w:tabs>
        <w:suppressAutoHyphens/>
        <w:jc w:val="both"/>
        <w:rPr>
          <w:spacing w:val="-3"/>
        </w:rPr>
      </w:pPr>
    </w:p>
    <w:p w:rsidR="007302CB" w:rsidRPr="00C6054F" w:rsidRDefault="007302CB" w:rsidP="00F2532C">
      <w:pPr>
        <w:pStyle w:val="PlainText"/>
        <w:tabs>
          <w:tab w:val="left" w:pos="1260"/>
          <w:tab w:val="left" w:pos="1620"/>
        </w:tabs>
        <w:ind w:left="360"/>
        <w:rPr>
          <w:rFonts w:ascii="Times New Roman" w:hAnsi="Times New Roman"/>
          <w:b/>
        </w:rPr>
      </w:pPr>
      <w:r w:rsidRPr="00A509C9">
        <w:rPr>
          <w:rFonts w:ascii="Times New Roman" w:hAnsi="Times New Roman"/>
        </w:rPr>
        <w:t>Chapter 1</w:t>
      </w:r>
      <w:r w:rsidRPr="00A509C9">
        <w:rPr>
          <w:rFonts w:ascii="Times New Roman" w:hAnsi="Times New Roman"/>
        </w:rPr>
        <w:tab/>
      </w:r>
      <w:r w:rsidR="00F2532C">
        <w:rPr>
          <w:rFonts w:ascii="Times New Roman" w:hAnsi="Times New Roman"/>
        </w:rPr>
        <w:tab/>
        <w:t>Econometrics</w:t>
      </w:r>
      <w:r w:rsidR="00C6054F">
        <w:rPr>
          <w:rFonts w:ascii="Times New Roman" w:hAnsi="Times New Roman"/>
          <w:b/>
        </w:rPr>
        <w:t xml:space="preserve">   1</w:t>
      </w:r>
    </w:p>
    <w:p w:rsidR="007302CB" w:rsidRPr="00C6054F" w:rsidRDefault="007302CB" w:rsidP="007302CB">
      <w:pPr>
        <w:pStyle w:val="chaptitle"/>
        <w:tabs>
          <w:tab w:val="left" w:pos="1260"/>
          <w:tab w:val="left" w:pos="1620"/>
        </w:tabs>
        <w:spacing w:before="0" w:after="0"/>
        <w:ind w:left="360"/>
        <w:jc w:val="left"/>
        <w:rPr>
          <w:rFonts w:ascii="Times New Roman" w:hAnsi="Times New Roman"/>
          <w:sz w:val="20"/>
        </w:rPr>
      </w:pPr>
      <w:r w:rsidRPr="00A509C9">
        <w:rPr>
          <w:rFonts w:ascii="Times New Roman" w:hAnsi="Times New Roman"/>
          <w:b w:val="0"/>
          <w:sz w:val="20"/>
        </w:rPr>
        <w:t>Chapter 2</w:t>
      </w:r>
      <w:r w:rsidRPr="00A509C9">
        <w:rPr>
          <w:rFonts w:ascii="Times New Roman" w:hAnsi="Times New Roman"/>
          <w:b w:val="0"/>
          <w:sz w:val="20"/>
        </w:rPr>
        <w:tab/>
      </w:r>
      <w:r w:rsidRPr="00A509C9">
        <w:rPr>
          <w:rFonts w:ascii="Times New Roman" w:hAnsi="Times New Roman"/>
          <w:b w:val="0"/>
          <w:sz w:val="20"/>
        </w:rPr>
        <w:tab/>
        <w:t>The Linear Regression Model</w:t>
      </w:r>
      <w:r w:rsidR="00C6054F">
        <w:rPr>
          <w:rFonts w:ascii="Times New Roman" w:hAnsi="Times New Roman"/>
          <w:sz w:val="20"/>
        </w:rPr>
        <w:t xml:space="preserve">   2</w:t>
      </w:r>
    </w:p>
    <w:p w:rsidR="007302CB" w:rsidRPr="00C6054F" w:rsidRDefault="007302CB" w:rsidP="007302CB">
      <w:pPr>
        <w:pStyle w:val="chaptitle"/>
        <w:tabs>
          <w:tab w:val="left" w:pos="1260"/>
          <w:tab w:val="left" w:pos="1620"/>
        </w:tabs>
        <w:spacing w:before="0" w:after="0"/>
        <w:ind w:left="360"/>
        <w:jc w:val="left"/>
        <w:rPr>
          <w:rFonts w:ascii="Times New Roman" w:hAnsi="Times New Roman"/>
          <w:bCs/>
          <w:sz w:val="20"/>
        </w:rPr>
      </w:pPr>
      <w:r w:rsidRPr="00A509C9">
        <w:rPr>
          <w:rFonts w:ascii="Times New Roman" w:hAnsi="Times New Roman"/>
          <w:b w:val="0"/>
          <w:sz w:val="20"/>
        </w:rPr>
        <w:t xml:space="preserve">Chapter </w:t>
      </w:r>
      <w:r w:rsidRPr="00A509C9">
        <w:rPr>
          <w:rFonts w:ascii="Times New Roman" w:hAnsi="Times New Roman"/>
          <w:b w:val="0"/>
          <w:bCs/>
          <w:sz w:val="20"/>
        </w:rPr>
        <w:t xml:space="preserve">3 </w:t>
      </w:r>
      <w:r>
        <w:rPr>
          <w:rFonts w:ascii="Times New Roman" w:hAnsi="Times New Roman"/>
          <w:b w:val="0"/>
          <w:bCs/>
          <w:sz w:val="20"/>
        </w:rPr>
        <w:tab/>
      </w:r>
      <w:r w:rsidRPr="00A509C9">
        <w:rPr>
          <w:rFonts w:ascii="Times New Roman" w:hAnsi="Times New Roman"/>
          <w:b w:val="0"/>
          <w:bCs/>
          <w:sz w:val="20"/>
        </w:rPr>
        <w:tab/>
        <w:t>Least Squares</w:t>
      </w:r>
      <w:r w:rsidR="00C6054F">
        <w:rPr>
          <w:rFonts w:ascii="Times New Roman" w:hAnsi="Times New Roman"/>
          <w:bCs/>
          <w:sz w:val="20"/>
        </w:rPr>
        <w:t xml:space="preserve">   3</w:t>
      </w:r>
    </w:p>
    <w:p w:rsidR="007302CB" w:rsidRPr="00C6054F" w:rsidRDefault="007302CB" w:rsidP="007302CB">
      <w:pPr>
        <w:pStyle w:val="chaptitle"/>
        <w:tabs>
          <w:tab w:val="left" w:pos="1260"/>
          <w:tab w:val="left" w:pos="1620"/>
        </w:tabs>
        <w:spacing w:before="0" w:after="0"/>
        <w:ind w:left="360"/>
        <w:jc w:val="left"/>
        <w:rPr>
          <w:rFonts w:ascii="Times New Roman" w:hAnsi="Times New Roman"/>
          <w:bCs/>
          <w:sz w:val="20"/>
        </w:rPr>
      </w:pPr>
      <w:r w:rsidRPr="00A509C9">
        <w:rPr>
          <w:rFonts w:ascii="Times New Roman" w:hAnsi="Times New Roman"/>
          <w:b w:val="0"/>
          <w:sz w:val="20"/>
        </w:rPr>
        <w:t xml:space="preserve">Chapter </w:t>
      </w:r>
      <w:r w:rsidRPr="00A509C9">
        <w:rPr>
          <w:rFonts w:ascii="Times New Roman" w:hAnsi="Times New Roman"/>
          <w:b w:val="0"/>
          <w:bCs/>
          <w:sz w:val="20"/>
        </w:rPr>
        <w:t>4</w:t>
      </w:r>
      <w:r w:rsidRPr="00A509C9">
        <w:rPr>
          <w:rFonts w:ascii="Times New Roman" w:hAnsi="Times New Roman"/>
          <w:b w:val="0"/>
          <w:bCs/>
          <w:sz w:val="20"/>
        </w:rPr>
        <w:tab/>
      </w:r>
      <w:r w:rsidRPr="00A509C9">
        <w:rPr>
          <w:rFonts w:ascii="Times New Roman" w:hAnsi="Times New Roman"/>
          <w:b w:val="0"/>
          <w:bCs/>
          <w:sz w:val="20"/>
        </w:rPr>
        <w:tab/>
      </w:r>
      <w:r w:rsidR="00F2532C">
        <w:rPr>
          <w:rFonts w:ascii="Times New Roman" w:hAnsi="Times New Roman"/>
          <w:b w:val="0"/>
          <w:bCs/>
          <w:sz w:val="20"/>
        </w:rPr>
        <w:t>T</w:t>
      </w:r>
      <w:r w:rsidRPr="00A509C9">
        <w:rPr>
          <w:rFonts w:ascii="Times New Roman" w:hAnsi="Times New Roman"/>
          <w:b w:val="0"/>
          <w:bCs/>
          <w:sz w:val="20"/>
        </w:rPr>
        <w:t>he Least Squares Estimator</w:t>
      </w:r>
      <w:r w:rsidR="00C6054F">
        <w:rPr>
          <w:rFonts w:ascii="Times New Roman" w:hAnsi="Times New Roman"/>
          <w:bCs/>
          <w:sz w:val="20"/>
        </w:rPr>
        <w:t xml:space="preserve">   10</w:t>
      </w:r>
    </w:p>
    <w:p w:rsidR="007302CB" w:rsidRPr="00C6054F" w:rsidRDefault="007302CB" w:rsidP="007302CB">
      <w:pPr>
        <w:pStyle w:val="chaptitle"/>
        <w:tabs>
          <w:tab w:val="left" w:pos="1260"/>
          <w:tab w:val="left" w:pos="1620"/>
        </w:tabs>
        <w:spacing w:before="0" w:after="0"/>
        <w:ind w:left="360"/>
        <w:jc w:val="left"/>
        <w:rPr>
          <w:rFonts w:ascii="Times New Roman" w:hAnsi="Times New Roman"/>
          <w:bCs/>
          <w:sz w:val="20"/>
        </w:rPr>
      </w:pPr>
      <w:r w:rsidRPr="00A509C9">
        <w:rPr>
          <w:rFonts w:ascii="Times New Roman" w:hAnsi="Times New Roman"/>
          <w:b w:val="0"/>
          <w:sz w:val="20"/>
        </w:rPr>
        <w:t xml:space="preserve">Chapter </w:t>
      </w:r>
      <w:r w:rsidRPr="00A509C9">
        <w:rPr>
          <w:rFonts w:ascii="Times New Roman" w:hAnsi="Times New Roman"/>
          <w:b w:val="0"/>
          <w:bCs/>
          <w:sz w:val="20"/>
        </w:rPr>
        <w:t>5</w:t>
      </w:r>
      <w:r w:rsidRPr="00A509C9">
        <w:rPr>
          <w:rFonts w:ascii="Times New Roman" w:hAnsi="Times New Roman"/>
          <w:b w:val="0"/>
          <w:bCs/>
          <w:sz w:val="20"/>
        </w:rPr>
        <w:tab/>
      </w:r>
      <w:r w:rsidRPr="00A509C9">
        <w:rPr>
          <w:rFonts w:ascii="Times New Roman" w:hAnsi="Times New Roman"/>
          <w:b w:val="0"/>
          <w:bCs/>
          <w:sz w:val="20"/>
        </w:rPr>
        <w:tab/>
      </w:r>
      <w:r w:rsidR="00F2532C">
        <w:rPr>
          <w:rFonts w:ascii="Times New Roman" w:hAnsi="Times New Roman"/>
          <w:b w:val="0"/>
          <w:bCs/>
          <w:sz w:val="20"/>
        </w:rPr>
        <w:t>Hypothesis Tests and Model Selection</w:t>
      </w:r>
      <w:r w:rsidR="00C361F8">
        <w:rPr>
          <w:rFonts w:ascii="Times New Roman" w:hAnsi="Times New Roman"/>
          <w:bCs/>
          <w:sz w:val="20"/>
        </w:rPr>
        <w:t xml:space="preserve">   21</w:t>
      </w:r>
    </w:p>
    <w:p w:rsidR="007302CB" w:rsidRPr="00C6054F" w:rsidRDefault="007302CB" w:rsidP="007302CB">
      <w:pPr>
        <w:pStyle w:val="chaptitle"/>
        <w:tabs>
          <w:tab w:val="left" w:pos="1260"/>
          <w:tab w:val="left" w:pos="1620"/>
        </w:tabs>
        <w:spacing w:before="0" w:after="0"/>
        <w:ind w:left="360"/>
        <w:jc w:val="left"/>
        <w:rPr>
          <w:rFonts w:ascii="Times New Roman" w:hAnsi="Times New Roman"/>
          <w:bCs/>
          <w:sz w:val="20"/>
        </w:rPr>
      </w:pPr>
      <w:r w:rsidRPr="00A509C9">
        <w:rPr>
          <w:rFonts w:ascii="Times New Roman" w:hAnsi="Times New Roman"/>
          <w:b w:val="0"/>
          <w:sz w:val="20"/>
        </w:rPr>
        <w:t xml:space="preserve">Chapter </w:t>
      </w:r>
      <w:r w:rsidRPr="00A509C9">
        <w:rPr>
          <w:rFonts w:ascii="Times New Roman" w:hAnsi="Times New Roman"/>
          <w:b w:val="0"/>
          <w:bCs/>
          <w:sz w:val="20"/>
        </w:rPr>
        <w:t>6</w:t>
      </w:r>
      <w:r w:rsidRPr="00A509C9">
        <w:rPr>
          <w:rFonts w:ascii="Times New Roman" w:hAnsi="Times New Roman"/>
          <w:b w:val="0"/>
          <w:bCs/>
          <w:sz w:val="20"/>
        </w:rPr>
        <w:tab/>
      </w:r>
      <w:r w:rsidRPr="00A509C9">
        <w:rPr>
          <w:rFonts w:ascii="Times New Roman" w:hAnsi="Times New Roman"/>
          <w:b w:val="0"/>
          <w:bCs/>
          <w:sz w:val="20"/>
        </w:rPr>
        <w:tab/>
        <w:t>Functional Form and Structural Change</w:t>
      </w:r>
      <w:r w:rsidR="00C6054F">
        <w:rPr>
          <w:rFonts w:ascii="Times New Roman" w:hAnsi="Times New Roman"/>
          <w:bCs/>
          <w:sz w:val="20"/>
        </w:rPr>
        <w:t xml:space="preserve">   3</w:t>
      </w:r>
      <w:r w:rsidR="00C361F8">
        <w:rPr>
          <w:rFonts w:ascii="Times New Roman" w:hAnsi="Times New Roman"/>
          <w:bCs/>
          <w:sz w:val="20"/>
        </w:rPr>
        <w:t>6</w:t>
      </w:r>
    </w:p>
    <w:p w:rsidR="007302CB" w:rsidRPr="00C6054F" w:rsidRDefault="007302CB" w:rsidP="007302CB">
      <w:pPr>
        <w:pStyle w:val="chaptitle"/>
        <w:tabs>
          <w:tab w:val="left" w:pos="1260"/>
          <w:tab w:val="left" w:pos="1620"/>
        </w:tabs>
        <w:spacing w:before="0" w:after="0"/>
        <w:ind w:left="360"/>
        <w:jc w:val="left"/>
        <w:rPr>
          <w:rFonts w:ascii="Times New Roman" w:hAnsi="Times New Roman"/>
          <w:bCs/>
          <w:sz w:val="20"/>
        </w:rPr>
      </w:pPr>
      <w:r w:rsidRPr="00A509C9">
        <w:rPr>
          <w:rFonts w:ascii="Times New Roman" w:hAnsi="Times New Roman"/>
          <w:b w:val="0"/>
          <w:sz w:val="20"/>
        </w:rPr>
        <w:t xml:space="preserve">Chapter </w:t>
      </w:r>
      <w:r w:rsidRPr="00A509C9">
        <w:rPr>
          <w:rFonts w:ascii="Times New Roman" w:hAnsi="Times New Roman"/>
          <w:b w:val="0"/>
          <w:bCs/>
          <w:sz w:val="20"/>
        </w:rPr>
        <w:t>7</w:t>
      </w:r>
      <w:r w:rsidRPr="00A509C9">
        <w:rPr>
          <w:rFonts w:ascii="Times New Roman" w:hAnsi="Times New Roman"/>
          <w:b w:val="0"/>
          <w:bCs/>
          <w:sz w:val="20"/>
        </w:rPr>
        <w:tab/>
      </w:r>
      <w:r>
        <w:rPr>
          <w:rFonts w:ascii="Times New Roman" w:hAnsi="Times New Roman"/>
          <w:b w:val="0"/>
          <w:bCs/>
          <w:sz w:val="20"/>
        </w:rPr>
        <w:tab/>
      </w:r>
      <w:r w:rsidR="00F2532C">
        <w:rPr>
          <w:rFonts w:ascii="Times New Roman" w:hAnsi="Times New Roman"/>
          <w:b w:val="0"/>
          <w:bCs/>
          <w:sz w:val="20"/>
        </w:rPr>
        <w:t xml:space="preserve">Nonlinear, Semiparametric, and Nonparametric </w:t>
      </w:r>
      <w:r w:rsidR="00C361F8">
        <w:rPr>
          <w:rFonts w:ascii="Times New Roman" w:hAnsi="Times New Roman"/>
          <w:b w:val="0"/>
          <w:bCs/>
          <w:sz w:val="20"/>
        </w:rPr>
        <w:t xml:space="preserve">Regression </w:t>
      </w:r>
      <w:r w:rsidR="00F2532C">
        <w:rPr>
          <w:rFonts w:ascii="Times New Roman" w:hAnsi="Times New Roman"/>
          <w:b w:val="0"/>
          <w:bCs/>
          <w:sz w:val="20"/>
        </w:rPr>
        <w:t>Models</w:t>
      </w:r>
      <w:r w:rsidR="00C6054F">
        <w:rPr>
          <w:rFonts w:ascii="Times New Roman" w:hAnsi="Times New Roman"/>
          <w:bCs/>
          <w:sz w:val="20"/>
        </w:rPr>
        <w:t xml:space="preserve">   </w:t>
      </w:r>
      <w:r w:rsidR="00C361F8">
        <w:rPr>
          <w:rFonts w:ascii="Times New Roman" w:hAnsi="Times New Roman"/>
          <w:bCs/>
          <w:sz w:val="20"/>
        </w:rPr>
        <w:t>47</w:t>
      </w:r>
    </w:p>
    <w:p w:rsidR="00F2532C" w:rsidRDefault="007302CB" w:rsidP="007302CB">
      <w:pPr>
        <w:pStyle w:val="chaptitle"/>
        <w:tabs>
          <w:tab w:val="left" w:pos="1260"/>
          <w:tab w:val="left" w:pos="1620"/>
        </w:tabs>
        <w:spacing w:before="0" w:after="0"/>
        <w:ind w:left="360"/>
        <w:jc w:val="left"/>
        <w:rPr>
          <w:rFonts w:ascii="Times New Roman" w:hAnsi="Times New Roman"/>
          <w:bCs/>
          <w:sz w:val="20"/>
        </w:rPr>
      </w:pPr>
      <w:r w:rsidRPr="00A509C9">
        <w:rPr>
          <w:rFonts w:ascii="Times New Roman" w:hAnsi="Times New Roman"/>
          <w:b w:val="0"/>
          <w:sz w:val="20"/>
        </w:rPr>
        <w:t xml:space="preserve">Chapter </w:t>
      </w:r>
      <w:r w:rsidRPr="00A509C9">
        <w:rPr>
          <w:rFonts w:ascii="Times New Roman" w:hAnsi="Times New Roman"/>
          <w:b w:val="0"/>
          <w:bCs/>
          <w:sz w:val="20"/>
        </w:rPr>
        <w:t>8</w:t>
      </w:r>
      <w:r w:rsidRPr="00A509C9">
        <w:rPr>
          <w:rFonts w:ascii="Times New Roman" w:hAnsi="Times New Roman"/>
          <w:b w:val="0"/>
          <w:bCs/>
          <w:sz w:val="20"/>
        </w:rPr>
        <w:tab/>
      </w:r>
      <w:r w:rsidRPr="00A509C9">
        <w:rPr>
          <w:rFonts w:ascii="Times New Roman" w:hAnsi="Times New Roman"/>
          <w:b w:val="0"/>
          <w:bCs/>
          <w:sz w:val="20"/>
        </w:rPr>
        <w:tab/>
      </w:r>
      <w:r w:rsidR="00F2532C">
        <w:rPr>
          <w:rFonts w:ascii="Times New Roman" w:hAnsi="Times New Roman"/>
          <w:b w:val="0"/>
          <w:bCs/>
          <w:sz w:val="20"/>
        </w:rPr>
        <w:t>Endogeneity and Instrumental Variable Estimation</w:t>
      </w:r>
      <w:r w:rsidR="00C361F8">
        <w:rPr>
          <w:rFonts w:ascii="Times New Roman" w:hAnsi="Times New Roman"/>
          <w:bCs/>
          <w:sz w:val="20"/>
        </w:rPr>
        <w:t xml:space="preserve">   55</w:t>
      </w:r>
    </w:p>
    <w:p w:rsidR="00F2532C" w:rsidRPr="00C6054F" w:rsidRDefault="00F2532C" w:rsidP="00F2532C">
      <w:pPr>
        <w:pStyle w:val="chaptitle"/>
        <w:tabs>
          <w:tab w:val="left" w:pos="1260"/>
          <w:tab w:val="left" w:pos="1620"/>
        </w:tabs>
        <w:spacing w:before="0" w:after="0"/>
        <w:ind w:left="360"/>
        <w:jc w:val="left"/>
        <w:rPr>
          <w:rFonts w:ascii="Times New Roman" w:hAnsi="Times New Roman"/>
          <w:bCs/>
          <w:sz w:val="20"/>
        </w:rPr>
      </w:pPr>
      <w:r w:rsidRPr="00F2532C">
        <w:rPr>
          <w:rFonts w:ascii="Times New Roman" w:hAnsi="Times New Roman"/>
          <w:b w:val="0"/>
          <w:bCs/>
          <w:sz w:val="20"/>
        </w:rPr>
        <w:t>Chapter 9</w:t>
      </w:r>
      <w:r w:rsidRPr="00F2532C">
        <w:rPr>
          <w:rFonts w:ascii="Times New Roman" w:hAnsi="Times New Roman"/>
          <w:b w:val="0"/>
          <w:bCs/>
          <w:sz w:val="20"/>
        </w:rPr>
        <w:tab/>
      </w:r>
      <w:r>
        <w:rPr>
          <w:rFonts w:ascii="Times New Roman" w:hAnsi="Times New Roman"/>
          <w:b w:val="0"/>
          <w:sz w:val="20"/>
        </w:rPr>
        <w:tab/>
        <w:t>The Generalized Regression Model and Heteroscedasticity</w:t>
      </w:r>
      <w:r w:rsidR="00C361F8">
        <w:rPr>
          <w:rFonts w:ascii="Times New Roman" w:hAnsi="Times New Roman"/>
          <w:b w:val="0"/>
          <w:sz w:val="20"/>
        </w:rPr>
        <w:t xml:space="preserve">   </w:t>
      </w:r>
      <w:r w:rsidR="00C361F8">
        <w:rPr>
          <w:rFonts w:ascii="Times New Roman" w:hAnsi="Times New Roman"/>
          <w:sz w:val="20"/>
        </w:rPr>
        <w:t>61</w:t>
      </w:r>
      <w:r w:rsidR="007302CB" w:rsidRPr="00F2532C">
        <w:rPr>
          <w:rFonts w:ascii="Times New Roman" w:hAnsi="Times New Roman"/>
          <w:b w:val="0"/>
          <w:sz w:val="20"/>
        </w:rPr>
        <w:br/>
      </w:r>
      <w:r w:rsidRPr="00A509C9">
        <w:rPr>
          <w:rFonts w:ascii="Times New Roman" w:hAnsi="Times New Roman"/>
          <w:b w:val="0"/>
          <w:sz w:val="20"/>
        </w:rPr>
        <w:t>Chapter 10</w:t>
      </w:r>
      <w:r w:rsidRPr="00A509C9">
        <w:rPr>
          <w:rFonts w:ascii="Times New Roman" w:hAnsi="Times New Roman"/>
          <w:b w:val="0"/>
          <w:bCs/>
          <w:sz w:val="20"/>
        </w:rPr>
        <w:tab/>
      </w:r>
      <w:r>
        <w:rPr>
          <w:rFonts w:ascii="Times New Roman" w:hAnsi="Times New Roman"/>
          <w:b w:val="0"/>
          <w:bCs/>
          <w:sz w:val="20"/>
        </w:rPr>
        <w:tab/>
      </w:r>
      <w:r w:rsidRPr="00A509C9">
        <w:rPr>
          <w:rFonts w:ascii="Times New Roman" w:hAnsi="Times New Roman"/>
          <w:b w:val="0"/>
          <w:bCs/>
          <w:sz w:val="20"/>
        </w:rPr>
        <w:t xml:space="preserve">Systems of </w:t>
      </w:r>
      <w:r w:rsidR="00C361F8">
        <w:rPr>
          <w:rFonts w:ascii="Times New Roman" w:hAnsi="Times New Roman"/>
          <w:b w:val="0"/>
          <w:bCs/>
          <w:sz w:val="20"/>
        </w:rPr>
        <w:t xml:space="preserve">Regression </w:t>
      </w:r>
      <w:r w:rsidRPr="00A509C9">
        <w:rPr>
          <w:rFonts w:ascii="Times New Roman" w:hAnsi="Times New Roman"/>
          <w:b w:val="0"/>
          <w:bCs/>
          <w:sz w:val="20"/>
        </w:rPr>
        <w:t>Equations</w:t>
      </w:r>
      <w:r>
        <w:rPr>
          <w:rFonts w:ascii="Times New Roman" w:hAnsi="Times New Roman"/>
          <w:bCs/>
          <w:sz w:val="20"/>
        </w:rPr>
        <w:t xml:space="preserve">   7</w:t>
      </w:r>
      <w:r w:rsidR="00C361F8">
        <w:rPr>
          <w:rFonts w:ascii="Times New Roman" w:hAnsi="Times New Roman"/>
          <w:bCs/>
          <w:sz w:val="20"/>
        </w:rPr>
        <w:t>0</w:t>
      </w:r>
    </w:p>
    <w:p w:rsidR="007302CB" w:rsidRPr="00C6054F" w:rsidRDefault="007302CB" w:rsidP="007302CB">
      <w:pPr>
        <w:pStyle w:val="chaptitle"/>
        <w:tabs>
          <w:tab w:val="left" w:pos="1260"/>
          <w:tab w:val="left" w:pos="1620"/>
        </w:tabs>
        <w:spacing w:before="0" w:after="0"/>
        <w:ind w:left="360"/>
        <w:jc w:val="left"/>
        <w:rPr>
          <w:rFonts w:ascii="Times New Roman" w:hAnsi="Times New Roman"/>
          <w:bCs/>
          <w:sz w:val="20"/>
        </w:rPr>
      </w:pPr>
      <w:r w:rsidRPr="00A509C9">
        <w:rPr>
          <w:rFonts w:ascii="Times New Roman" w:hAnsi="Times New Roman"/>
          <w:b w:val="0"/>
          <w:sz w:val="20"/>
        </w:rPr>
        <w:t xml:space="preserve">Chapter </w:t>
      </w:r>
      <w:r w:rsidR="00F2532C">
        <w:rPr>
          <w:rFonts w:ascii="Times New Roman" w:hAnsi="Times New Roman"/>
          <w:b w:val="0"/>
          <w:sz w:val="20"/>
        </w:rPr>
        <w:t>11</w:t>
      </w:r>
      <w:r w:rsidRPr="00A509C9">
        <w:rPr>
          <w:rFonts w:ascii="Times New Roman" w:hAnsi="Times New Roman"/>
          <w:b w:val="0"/>
          <w:bCs/>
          <w:sz w:val="20"/>
        </w:rPr>
        <w:tab/>
      </w:r>
      <w:r w:rsidRPr="00A509C9">
        <w:rPr>
          <w:rFonts w:ascii="Times New Roman" w:hAnsi="Times New Roman"/>
          <w:b w:val="0"/>
          <w:bCs/>
          <w:sz w:val="20"/>
        </w:rPr>
        <w:tab/>
        <w:t>Models for Panel Data</w:t>
      </w:r>
      <w:r w:rsidR="00C361F8">
        <w:rPr>
          <w:rFonts w:ascii="Times New Roman" w:hAnsi="Times New Roman"/>
          <w:bCs/>
          <w:sz w:val="20"/>
        </w:rPr>
        <w:t xml:space="preserve">   89</w:t>
      </w:r>
    </w:p>
    <w:p w:rsidR="00F2532C" w:rsidRPr="00C6054F" w:rsidRDefault="00F2532C" w:rsidP="00F2532C">
      <w:pPr>
        <w:pStyle w:val="chaptitle"/>
        <w:tabs>
          <w:tab w:val="left" w:pos="1260"/>
          <w:tab w:val="left" w:pos="1620"/>
        </w:tabs>
        <w:spacing w:before="0" w:after="0"/>
        <w:ind w:left="360"/>
        <w:jc w:val="left"/>
        <w:rPr>
          <w:rFonts w:ascii="Times New Roman" w:hAnsi="Times New Roman"/>
          <w:bCs/>
          <w:sz w:val="20"/>
        </w:rPr>
      </w:pPr>
      <w:r w:rsidRPr="00A509C9">
        <w:rPr>
          <w:rFonts w:ascii="Times New Roman" w:hAnsi="Times New Roman"/>
          <w:b w:val="0"/>
          <w:sz w:val="20"/>
        </w:rPr>
        <w:t xml:space="preserve">Chapter </w:t>
      </w:r>
      <w:r w:rsidRPr="00A509C9">
        <w:rPr>
          <w:rFonts w:ascii="Times New Roman" w:hAnsi="Times New Roman"/>
          <w:b w:val="0"/>
          <w:bCs/>
          <w:sz w:val="20"/>
        </w:rPr>
        <w:t>1</w:t>
      </w:r>
      <w:r>
        <w:rPr>
          <w:rFonts w:ascii="Times New Roman" w:hAnsi="Times New Roman"/>
          <w:b w:val="0"/>
          <w:bCs/>
          <w:sz w:val="20"/>
        </w:rPr>
        <w:t>2</w:t>
      </w:r>
      <w:r w:rsidRPr="00A509C9">
        <w:rPr>
          <w:rFonts w:ascii="Times New Roman" w:hAnsi="Times New Roman"/>
          <w:b w:val="0"/>
          <w:bCs/>
          <w:sz w:val="20"/>
        </w:rPr>
        <w:tab/>
      </w:r>
      <w:r>
        <w:rPr>
          <w:rFonts w:ascii="Times New Roman" w:hAnsi="Times New Roman"/>
          <w:b w:val="0"/>
          <w:bCs/>
          <w:sz w:val="20"/>
        </w:rPr>
        <w:tab/>
      </w:r>
      <w:r w:rsidRPr="00A509C9">
        <w:rPr>
          <w:rFonts w:ascii="Times New Roman" w:hAnsi="Times New Roman"/>
          <w:b w:val="0"/>
          <w:bCs/>
          <w:sz w:val="20"/>
        </w:rPr>
        <w:t>Estimation Frameworks in Econometrics</w:t>
      </w:r>
      <w:r>
        <w:rPr>
          <w:rFonts w:ascii="Times New Roman" w:hAnsi="Times New Roman"/>
          <w:bCs/>
          <w:sz w:val="20"/>
        </w:rPr>
        <w:t xml:space="preserve">   </w:t>
      </w:r>
      <w:r w:rsidR="00C361F8">
        <w:rPr>
          <w:rFonts w:ascii="Times New Roman" w:hAnsi="Times New Roman"/>
          <w:bCs/>
          <w:sz w:val="20"/>
        </w:rPr>
        <w:t>102</w:t>
      </w:r>
    </w:p>
    <w:p w:rsidR="00F2532C" w:rsidRPr="00C6054F" w:rsidRDefault="00F2532C" w:rsidP="00F2532C">
      <w:pPr>
        <w:pStyle w:val="chaptitle"/>
        <w:tabs>
          <w:tab w:val="left" w:pos="1260"/>
          <w:tab w:val="left" w:pos="1620"/>
        </w:tabs>
        <w:spacing w:before="0" w:after="0"/>
        <w:ind w:left="360"/>
        <w:jc w:val="left"/>
        <w:rPr>
          <w:rFonts w:ascii="Times New Roman" w:hAnsi="Times New Roman"/>
          <w:b w:val="0"/>
          <w:bCs/>
          <w:sz w:val="20"/>
        </w:rPr>
      </w:pPr>
      <w:r w:rsidRPr="00A509C9">
        <w:rPr>
          <w:rFonts w:ascii="Times New Roman" w:hAnsi="Times New Roman"/>
          <w:b w:val="0"/>
          <w:sz w:val="20"/>
        </w:rPr>
        <w:t xml:space="preserve">Chapter </w:t>
      </w:r>
      <w:r w:rsidRPr="00A509C9">
        <w:rPr>
          <w:rFonts w:ascii="Times New Roman" w:hAnsi="Times New Roman"/>
          <w:b w:val="0"/>
          <w:bCs/>
          <w:sz w:val="20"/>
        </w:rPr>
        <w:t>1</w:t>
      </w:r>
      <w:r>
        <w:rPr>
          <w:rFonts w:ascii="Times New Roman" w:hAnsi="Times New Roman"/>
          <w:b w:val="0"/>
          <w:bCs/>
          <w:sz w:val="20"/>
        </w:rPr>
        <w:t>3</w:t>
      </w:r>
      <w:r w:rsidRPr="00A509C9">
        <w:rPr>
          <w:rFonts w:ascii="Times New Roman" w:hAnsi="Times New Roman"/>
          <w:b w:val="0"/>
          <w:bCs/>
          <w:sz w:val="20"/>
        </w:rPr>
        <w:tab/>
      </w:r>
      <w:r>
        <w:rPr>
          <w:rFonts w:ascii="Times New Roman" w:hAnsi="Times New Roman"/>
          <w:b w:val="0"/>
          <w:bCs/>
          <w:sz w:val="20"/>
        </w:rPr>
        <w:tab/>
      </w:r>
      <w:r w:rsidRPr="00A509C9">
        <w:rPr>
          <w:rFonts w:ascii="Times New Roman" w:hAnsi="Times New Roman"/>
          <w:b w:val="0"/>
          <w:sz w:val="20"/>
        </w:rPr>
        <w:t>Minimum Distance Estimation and</w:t>
      </w:r>
      <w:r w:rsidRPr="00A509C9">
        <w:rPr>
          <w:rFonts w:ascii="Times New Roman" w:hAnsi="Times New Roman"/>
          <w:b w:val="0"/>
          <w:bCs/>
          <w:sz w:val="20"/>
        </w:rPr>
        <w:t xml:space="preserve"> The Generalized Method of Moments</w:t>
      </w:r>
      <w:r w:rsidRPr="00A509C9">
        <w:rPr>
          <w:rFonts w:ascii="Times New Roman" w:hAnsi="Times New Roman"/>
          <w:sz w:val="20"/>
        </w:rPr>
        <w:t xml:space="preserve"> </w:t>
      </w:r>
      <w:r>
        <w:rPr>
          <w:rFonts w:ascii="Times New Roman" w:hAnsi="Times New Roman"/>
          <w:b w:val="0"/>
          <w:sz w:val="20"/>
        </w:rPr>
        <w:t xml:space="preserve">  </w:t>
      </w:r>
      <w:r w:rsidRPr="00C6054F">
        <w:rPr>
          <w:rFonts w:ascii="Times New Roman" w:hAnsi="Times New Roman"/>
          <w:sz w:val="20"/>
        </w:rPr>
        <w:t>10</w:t>
      </w:r>
      <w:r w:rsidR="00C361F8">
        <w:rPr>
          <w:rFonts w:ascii="Times New Roman" w:hAnsi="Times New Roman"/>
          <w:sz w:val="20"/>
        </w:rPr>
        <w:t>7</w:t>
      </w:r>
    </w:p>
    <w:p w:rsidR="00F2532C" w:rsidRPr="00C6054F" w:rsidRDefault="00F2532C" w:rsidP="00F2532C">
      <w:pPr>
        <w:pStyle w:val="PlainText"/>
        <w:tabs>
          <w:tab w:val="left" w:pos="1260"/>
          <w:tab w:val="left" w:pos="1620"/>
        </w:tabs>
        <w:ind w:left="360"/>
        <w:rPr>
          <w:rFonts w:ascii="Times New Roman" w:hAnsi="Times New Roman"/>
          <w:b/>
        </w:rPr>
      </w:pPr>
      <w:r w:rsidRPr="00A509C9">
        <w:rPr>
          <w:rFonts w:ascii="Times New Roman" w:hAnsi="Times New Roman"/>
        </w:rPr>
        <w:t>Chapter 1</w:t>
      </w:r>
      <w:r>
        <w:rPr>
          <w:rFonts w:ascii="Times New Roman" w:hAnsi="Times New Roman"/>
        </w:rPr>
        <w:t>4</w:t>
      </w:r>
      <w:r w:rsidRPr="00A509C9">
        <w:rPr>
          <w:rFonts w:ascii="Times New Roman" w:hAnsi="Times New Roman"/>
        </w:rPr>
        <w:tab/>
      </w:r>
      <w:r>
        <w:rPr>
          <w:rFonts w:ascii="Times New Roman" w:hAnsi="Times New Roman"/>
        </w:rPr>
        <w:tab/>
        <w:t>Maximum Likelihood</w:t>
      </w:r>
      <w:r>
        <w:rPr>
          <w:rFonts w:ascii="Times New Roman" w:hAnsi="Times New Roman"/>
          <w:b/>
        </w:rPr>
        <w:t xml:space="preserve"> </w:t>
      </w:r>
      <w:r>
        <w:rPr>
          <w:rFonts w:ascii="Times New Roman" w:hAnsi="Times New Roman"/>
        </w:rPr>
        <w:t>Estimation</w:t>
      </w:r>
      <w:r>
        <w:rPr>
          <w:rFonts w:ascii="Times New Roman" w:hAnsi="Times New Roman"/>
          <w:b/>
        </w:rPr>
        <w:t xml:space="preserve">  10</w:t>
      </w:r>
      <w:r w:rsidR="00C361F8">
        <w:rPr>
          <w:rFonts w:ascii="Times New Roman" w:hAnsi="Times New Roman"/>
          <w:b/>
        </w:rPr>
        <w:t>9</w:t>
      </w:r>
    </w:p>
    <w:p w:rsidR="00F2532C" w:rsidRPr="00C6054F" w:rsidRDefault="00F2532C" w:rsidP="00F2532C">
      <w:pPr>
        <w:pStyle w:val="PlainText"/>
        <w:tabs>
          <w:tab w:val="left" w:pos="1260"/>
          <w:tab w:val="left" w:pos="1620"/>
        </w:tabs>
        <w:ind w:left="360"/>
        <w:rPr>
          <w:rFonts w:ascii="Times New Roman" w:hAnsi="Times New Roman"/>
          <w:b/>
        </w:rPr>
      </w:pPr>
      <w:r w:rsidRPr="00A509C9">
        <w:rPr>
          <w:rFonts w:ascii="Times New Roman" w:hAnsi="Times New Roman"/>
        </w:rPr>
        <w:t>Chapter 1</w:t>
      </w:r>
      <w:r>
        <w:rPr>
          <w:rFonts w:ascii="Times New Roman" w:hAnsi="Times New Roman"/>
        </w:rPr>
        <w:t>5</w:t>
      </w:r>
      <w:r w:rsidRPr="00A509C9">
        <w:rPr>
          <w:rFonts w:ascii="Times New Roman" w:hAnsi="Times New Roman"/>
        </w:rPr>
        <w:tab/>
      </w:r>
      <w:r>
        <w:rPr>
          <w:rFonts w:ascii="Times New Roman" w:hAnsi="Times New Roman"/>
        </w:rPr>
        <w:tab/>
      </w:r>
      <w:r w:rsidRPr="00A509C9">
        <w:rPr>
          <w:rFonts w:ascii="Times New Roman" w:hAnsi="Times New Roman"/>
        </w:rPr>
        <w:t>Simulation Based Estimation and</w:t>
      </w:r>
      <w:r w:rsidR="00C361F8">
        <w:rPr>
          <w:rFonts w:ascii="Times New Roman" w:hAnsi="Times New Roman"/>
        </w:rPr>
        <w:t xml:space="preserve"> Inference and </w:t>
      </w:r>
      <w:r w:rsidRPr="00A509C9">
        <w:rPr>
          <w:rFonts w:ascii="Times New Roman" w:hAnsi="Times New Roman"/>
        </w:rPr>
        <w:t xml:space="preserve"> </w:t>
      </w:r>
      <w:r>
        <w:rPr>
          <w:rFonts w:ascii="Times New Roman" w:hAnsi="Times New Roman"/>
        </w:rPr>
        <w:t>Random Parameter Models</w:t>
      </w:r>
      <w:r>
        <w:rPr>
          <w:rFonts w:ascii="Times New Roman" w:hAnsi="Times New Roman"/>
          <w:b/>
        </w:rPr>
        <w:t xml:space="preserve">   1</w:t>
      </w:r>
      <w:r w:rsidR="00C361F8">
        <w:rPr>
          <w:rFonts w:ascii="Times New Roman" w:hAnsi="Times New Roman"/>
          <w:b/>
        </w:rPr>
        <w:t>20</w:t>
      </w:r>
    </w:p>
    <w:p w:rsidR="00F2532C" w:rsidRPr="00C6054F" w:rsidRDefault="00F2532C" w:rsidP="00F2532C">
      <w:pPr>
        <w:pStyle w:val="PlainText"/>
        <w:tabs>
          <w:tab w:val="left" w:pos="1260"/>
          <w:tab w:val="left" w:pos="1620"/>
        </w:tabs>
        <w:ind w:left="360"/>
        <w:rPr>
          <w:rFonts w:ascii="Times New Roman" w:hAnsi="Times New Roman"/>
          <w:b/>
        </w:rPr>
      </w:pPr>
      <w:r w:rsidRPr="00A509C9">
        <w:rPr>
          <w:rFonts w:ascii="Times New Roman" w:hAnsi="Times New Roman"/>
        </w:rPr>
        <w:t>Chapter 1</w:t>
      </w:r>
      <w:r>
        <w:rPr>
          <w:rFonts w:ascii="Times New Roman" w:hAnsi="Times New Roman"/>
        </w:rPr>
        <w:t>6</w:t>
      </w:r>
      <w:r w:rsidRPr="00A509C9">
        <w:rPr>
          <w:rFonts w:ascii="Times New Roman" w:hAnsi="Times New Roman"/>
        </w:rPr>
        <w:tab/>
      </w:r>
      <w:r>
        <w:rPr>
          <w:rFonts w:ascii="Times New Roman" w:hAnsi="Times New Roman"/>
        </w:rPr>
        <w:tab/>
      </w:r>
      <w:r w:rsidRPr="00A509C9">
        <w:rPr>
          <w:rFonts w:ascii="Times New Roman" w:hAnsi="Times New Roman"/>
        </w:rPr>
        <w:t xml:space="preserve">Bayesian </w:t>
      </w:r>
      <w:r>
        <w:rPr>
          <w:rFonts w:ascii="Times New Roman" w:hAnsi="Times New Roman"/>
        </w:rPr>
        <w:t xml:space="preserve">Estimation and </w:t>
      </w:r>
      <w:r w:rsidRPr="00A509C9">
        <w:rPr>
          <w:rFonts w:ascii="Times New Roman" w:hAnsi="Times New Roman"/>
        </w:rPr>
        <w:t>Inference</w:t>
      </w:r>
      <w:r>
        <w:rPr>
          <w:rFonts w:ascii="Times New Roman" w:hAnsi="Times New Roman"/>
          <w:b/>
        </w:rPr>
        <w:t xml:space="preserve">   12</w:t>
      </w:r>
      <w:r w:rsidR="00C361F8">
        <w:rPr>
          <w:rFonts w:ascii="Times New Roman" w:hAnsi="Times New Roman"/>
          <w:b/>
        </w:rPr>
        <w:t>3</w:t>
      </w:r>
    </w:p>
    <w:p w:rsidR="00F2532C" w:rsidRPr="00C6054F" w:rsidRDefault="00F2532C" w:rsidP="00F2532C">
      <w:pPr>
        <w:pStyle w:val="chaptitle"/>
        <w:tabs>
          <w:tab w:val="left" w:pos="1260"/>
          <w:tab w:val="left" w:pos="1620"/>
        </w:tabs>
        <w:spacing w:before="0" w:after="0"/>
        <w:ind w:left="360"/>
        <w:jc w:val="left"/>
        <w:rPr>
          <w:rFonts w:ascii="Times New Roman" w:hAnsi="Times New Roman"/>
          <w:bCs/>
          <w:sz w:val="20"/>
        </w:rPr>
      </w:pPr>
      <w:r w:rsidRPr="00A509C9">
        <w:rPr>
          <w:rFonts w:ascii="Times New Roman" w:hAnsi="Times New Roman"/>
          <w:b w:val="0"/>
          <w:sz w:val="20"/>
        </w:rPr>
        <w:t xml:space="preserve">Chapter </w:t>
      </w:r>
      <w:r>
        <w:rPr>
          <w:rFonts w:ascii="Times New Roman" w:hAnsi="Times New Roman"/>
          <w:b w:val="0"/>
          <w:sz w:val="20"/>
        </w:rPr>
        <w:t>17</w:t>
      </w:r>
      <w:r>
        <w:rPr>
          <w:rFonts w:ascii="Times New Roman" w:hAnsi="Times New Roman"/>
          <w:b w:val="0"/>
          <w:bCs/>
          <w:sz w:val="20"/>
        </w:rPr>
        <w:tab/>
      </w:r>
      <w:r w:rsidRPr="00A509C9">
        <w:rPr>
          <w:rFonts w:ascii="Times New Roman" w:hAnsi="Times New Roman"/>
          <w:b w:val="0"/>
          <w:bCs/>
          <w:sz w:val="20"/>
        </w:rPr>
        <w:tab/>
        <w:t>Discrete Choice</w:t>
      </w:r>
      <w:r>
        <w:rPr>
          <w:rFonts w:ascii="Times New Roman" w:hAnsi="Times New Roman"/>
          <w:bCs/>
          <w:sz w:val="20"/>
        </w:rPr>
        <w:t xml:space="preserve">   1</w:t>
      </w:r>
      <w:r w:rsidR="00C361F8">
        <w:rPr>
          <w:rFonts w:ascii="Times New Roman" w:hAnsi="Times New Roman"/>
          <w:bCs/>
          <w:sz w:val="20"/>
        </w:rPr>
        <w:t>25</w:t>
      </w:r>
    </w:p>
    <w:p w:rsidR="00F2532C" w:rsidRPr="00C361F8" w:rsidRDefault="00F2532C" w:rsidP="007302CB">
      <w:pPr>
        <w:pStyle w:val="PlainText"/>
        <w:tabs>
          <w:tab w:val="left" w:pos="1260"/>
          <w:tab w:val="left" w:pos="1620"/>
        </w:tabs>
        <w:ind w:left="360"/>
        <w:rPr>
          <w:rFonts w:ascii="Times New Roman" w:hAnsi="Times New Roman"/>
          <w:b/>
        </w:rPr>
      </w:pPr>
      <w:r>
        <w:rPr>
          <w:rFonts w:ascii="Times New Roman" w:hAnsi="Times New Roman"/>
        </w:rPr>
        <w:t>Chapter 18</w:t>
      </w:r>
      <w:r>
        <w:rPr>
          <w:rFonts w:ascii="Times New Roman" w:hAnsi="Times New Roman"/>
        </w:rPr>
        <w:tab/>
      </w:r>
      <w:r>
        <w:rPr>
          <w:rFonts w:ascii="Times New Roman" w:hAnsi="Times New Roman"/>
        </w:rPr>
        <w:tab/>
        <w:t>Discrete Choices and Event Counts</w:t>
      </w:r>
      <w:r w:rsidR="00C361F8">
        <w:rPr>
          <w:rFonts w:ascii="Times New Roman" w:hAnsi="Times New Roman"/>
        </w:rPr>
        <w:t xml:space="preserve">  </w:t>
      </w:r>
      <w:r w:rsidR="00C361F8">
        <w:rPr>
          <w:rFonts w:ascii="Times New Roman" w:hAnsi="Times New Roman"/>
          <w:b/>
        </w:rPr>
        <w:t>130</w:t>
      </w:r>
    </w:p>
    <w:p w:rsidR="00F2532C" w:rsidRPr="00C6054F" w:rsidRDefault="00F2532C" w:rsidP="00F2532C">
      <w:pPr>
        <w:pStyle w:val="chaptitle"/>
        <w:tabs>
          <w:tab w:val="left" w:pos="1260"/>
          <w:tab w:val="left" w:pos="1620"/>
        </w:tabs>
        <w:spacing w:before="0" w:after="0"/>
        <w:ind w:left="360"/>
        <w:jc w:val="left"/>
        <w:rPr>
          <w:rFonts w:ascii="Times New Roman" w:hAnsi="Times New Roman"/>
          <w:bCs/>
          <w:sz w:val="20"/>
        </w:rPr>
      </w:pPr>
      <w:r w:rsidRPr="00A509C9">
        <w:rPr>
          <w:rFonts w:ascii="Times New Roman" w:hAnsi="Times New Roman"/>
          <w:b w:val="0"/>
          <w:sz w:val="20"/>
        </w:rPr>
        <w:t xml:space="preserve">Chapter </w:t>
      </w:r>
      <w:r>
        <w:rPr>
          <w:rFonts w:ascii="Times New Roman" w:hAnsi="Times New Roman"/>
          <w:b w:val="0"/>
          <w:sz w:val="20"/>
        </w:rPr>
        <w:t>19</w:t>
      </w:r>
      <w:r w:rsidRPr="00A509C9">
        <w:rPr>
          <w:rFonts w:ascii="Times New Roman" w:hAnsi="Times New Roman"/>
          <w:b w:val="0"/>
          <w:bCs/>
          <w:sz w:val="20"/>
        </w:rPr>
        <w:tab/>
      </w:r>
      <w:r>
        <w:rPr>
          <w:rFonts w:ascii="Times New Roman" w:hAnsi="Times New Roman"/>
          <w:b w:val="0"/>
          <w:bCs/>
          <w:sz w:val="20"/>
        </w:rPr>
        <w:tab/>
        <w:t>Limited Dependent Variables - Truncation, Censoring and Sample Selection</w:t>
      </w:r>
      <w:r>
        <w:rPr>
          <w:rFonts w:ascii="Times New Roman" w:hAnsi="Times New Roman"/>
          <w:bCs/>
          <w:sz w:val="20"/>
        </w:rPr>
        <w:t xml:space="preserve">   14</w:t>
      </w:r>
      <w:r w:rsidR="00C361F8">
        <w:rPr>
          <w:rFonts w:ascii="Times New Roman" w:hAnsi="Times New Roman"/>
          <w:bCs/>
          <w:sz w:val="20"/>
        </w:rPr>
        <w:t>0</w:t>
      </w:r>
    </w:p>
    <w:p w:rsidR="00F2532C" w:rsidRPr="00C6054F" w:rsidRDefault="00F2532C" w:rsidP="00F2532C">
      <w:pPr>
        <w:pStyle w:val="PlainText"/>
        <w:tabs>
          <w:tab w:val="left" w:pos="1260"/>
          <w:tab w:val="left" w:pos="1620"/>
        </w:tabs>
        <w:ind w:left="360"/>
        <w:rPr>
          <w:rFonts w:ascii="Times New Roman" w:hAnsi="Times New Roman"/>
          <w:b/>
          <w:bCs/>
        </w:rPr>
      </w:pPr>
      <w:r w:rsidRPr="00A509C9">
        <w:rPr>
          <w:rFonts w:ascii="Times New Roman" w:hAnsi="Times New Roman"/>
        </w:rPr>
        <w:t xml:space="preserve">Chapter </w:t>
      </w:r>
      <w:r>
        <w:rPr>
          <w:rFonts w:ascii="Times New Roman" w:hAnsi="Times New Roman"/>
        </w:rPr>
        <w:t>20</w:t>
      </w:r>
      <w:r w:rsidRPr="00A509C9">
        <w:rPr>
          <w:rFonts w:ascii="Times New Roman" w:hAnsi="Times New Roman"/>
        </w:rPr>
        <w:tab/>
      </w:r>
      <w:r>
        <w:rPr>
          <w:rFonts w:ascii="Times New Roman" w:hAnsi="Times New Roman"/>
        </w:rPr>
        <w:tab/>
      </w:r>
      <w:r w:rsidRPr="00A509C9">
        <w:rPr>
          <w:rFonts w:ascii="Times New Roman" w:hAnsi="Times New Roman"/>
        </w:rPr>
        <w:t>Serial Correlation</w:t>
      </w:r>
      <w:r>
        <w:rPr>
          <w:rFonts w:ascii="Times New Roman" w:hAnsi="Times New Roman"/>
          <w:b/>
        </w:rPr>
        <w:t xml:space="preserve">   1</w:t>
      </w:r>
      <w:r w:rsidR="009518FE">
        <w:rPr>
          <w:rFonts w:ascii="Times New Roman" w:hAnsi="Times New Roman"/>
          <w:b/>
        </w:rPr>
        <w:t>5</w:t>
      </w:r>
      <w:r>
        <w:rPr>
          <w:rFonts w:ascii="Times New Roman" w:hAnsi="Times New Roman"/>
          <w:b/>
        </w:rPr>
        <w:t>2</w:t>
      </w:r>
    </w:p>
    <w:p w:rsidR="00F2532C" w:rsidRPr="00C6054F" w:rsidRDefault="00F2532C" w:rsidP="00F2532C">
      <w:pPr>
        <w:pStyle w:val="chaptitle"/>
        <w:tabs>
          <w:tab w:val="left" w:pos="1260"/>
          <w:tab w:val="left" w:pos="1620"/>
        </w:tabs>
        <w:spacing w:before="0" w:after="0"/>
        <w:ind w:left="360"/>
        <w:jc w:val="left"/>
        <w:rPr>
          <w:rFonts w:ascii="Times New Roman" w:hAnsi="Times New Roman"/>
          <w:bCs/>
          <w:sz w:val="20"/>
        </w:rPr>
      </w:pPr>
      <w:r w:rsidRPr="00A509C9">
        <w:rPr>
          <w:rFonts w:ascii="Times New Roman" w:hAnsi="Times New Roman"/>
          <w:b w:val="0"/>
          <w:bCs/>
          <w:sz w:val="20"/>
        </w:rPr>
        <w:t>Chapter 2</w:t>
      </w:r>
      <w:r>
        <w:rPr>
          <w:rFonts w:ascii="Times New Roman" w:hAnsi="Times New Roman"/>
          <w:b w:val="0"/>
          <w:bCs/>
          <w:sz w:val="20"/>
        </w:rPr>
        <w:t>1</w:t>
      </w:r>
      <w:r w:rsidRPr="00A509C9">
        <w:rPr>
          <w:rFonts w:ascii="Times New Roman" w:hAnsi="Times New Roman"/>
          <w:b w:val="0"/>
          <w:bCs/>
          <w:sz w:val="20"/>
        </w:rPr>
        <w:tab/>
      </w:r>
      <w:r>
        <w:rPr>
          <w:rFonts w:ascii="Times New Roman" w:hAnsi="Times New Roman"/>
          <w:b w:val="0"/>
          <w:bCs/>
          <w:sz w:val="20"/>
        </w:rPr>
        <w:tab/>
      </w:r>
      <w:r w:rsidRPr="00A509C9">
        <w:rPr>
          <w:rFonts w:ascii="Times New Roman" w:hAnsi="Times New Roman"/>
          <w:b w:val="0"/>
          <w:bCs/>
          <w:sz w:val="20"/>
        </w:rPr>
        <w:t>Nonstationary Data</w:t>
      </w:r>
      <w:r>
        <w:rPr>
          <w:rFonts w:ascii="Times New Roman" w:hAnsi="Times New Roman"/>
          <w:bCs/>
          <w:sz w:val="20"/>
        </w:rPr>
        <w:t xml:space="preserve">   1</w:t>
      </w:r>
      <w:r w:rsidR="009518FE">
        <w:rPr>
          <w:rFonts w:ascii="Times New Roman" w:hAnsi="Times New Roman"/>
          <w:bCs/>
          <w:sz w:val="20"/>
        </w:rPr>
        <w:t>58</w:t>
      </w:r>
    </w:p>
    <w:p w:rsidR="00F2532C" w:rsidRPr="00C6054F" w:rsidRDefault="00F2532C" w:rsidP="00F2532C">
      <w:pPr>
        <w:pStyle w:val="chaptitle"/>
        <w:tabs>
          <w:tab w:val="left" w:pos="1260"/>
          <w:tab w:val="left" w:pos="1620"/>
        </w:tabs>
        <w:spacing w:before="0" w:after="0"/>
        <w:ind w:left="360"/>
        <w:jc w:val="left"/>
        <w:rPr>
          <w:rFonts w:ascii="Times New Roman" w:hAnsi="Times New Roman"/>
          <w:bCs/>
          <w:sz w:val="20"/>
        </w:rPr>
      </w:pPr>
      <w:r>
        <w:rPr>
          <w:rFonts w:ascii="Times New Roman" w:hAnsi="Times New Roman"/>
          <w:b w:val="0"/>
          <w:bCs/>
          <w:sz w:val="20"/>
        </w:rPr>
        <w:t>Appendix A</w:t>
      </w:r>
      <w:r>
        <w:rPr>
          <w:rFonts w:ascii="Times New Roman" w:hAnsi="Times New Roman"/>
          <w:b w:val="0"/>
          <w:bCs/>
          <w:sz w:val="20"/>
        </w:rPr>
        <w:tab/>
        <w:t>Matrix Algebra</w:t>
      </w:r>
      <w:r>
        <w:rPr>
          <w:rFonts w:ascii="Times New Roman" w:hAnsi="Times New Roman"/>
          <w:bCs/>
          <w:sz w:val="20"/>
        </w:rPr>
        <w:t xml:space="preserve">   1</w:t>
      </w:r>
      <w:r w:rsidR="009518FE">
        <w:rPr>
          <w:rFonts w:ascii="Times New Roman" w:hAnsi="Times New Roman"/>
          <w:bCs/>
          <w:sz w:val="20"/>
        </w:rPr>
        <w:t>66</w:t>
      </w:r>
    </w:p>
    <w:p w:rsidR="00F2532C" w:rsidRPr="00C6054F" w:rsidRDefault="00F2532C" w:rsidP="00F2532C">
      <w:pPr>
        <w:pStyle w:val="chaptitle"/>
        <w:tabs>
          <w:tab w:val="left" w:pos="1260"/>
          <w:tab w:val="left" w:pos="1620"/>
        </w:tabs>
        <w:spacing w:before="0" w:after="0"/>
        <w:ind w:left="360"/>
        <w:jc w:val="left"/>
        <w:rPr>
          <w:rFonts w:ascii="Times New Roman" w:hAnsi="Times New Roman"/>
          <w:bCs/>
          <w:sz w:val="20"/>
        </w:rPr>
      </w:pPr>
      <w:r>
        <w:rPr>
          <w:rFonts w:ascii="Times New Roman" w:hAnsi="Times New Roman"/>
          <w:b w:val="0"/>
          <w:bCs/>
          <w:sz w:val="20"/>
        </w:rPr>
        <w:t>Appendix B</w:t>
      </w:r>
      <w:r>
        <w:rPr>
          <w:rFonts w:ascii="Times New Roman" w:hAnsi="Times New Roman"/>
          <w:b w:val="0"/>
          <w:bCs/>
          <w:sz w:val="20"/>
        </w:rPr>
        <w:tab/>
        <w:t>Probability and Distribution Theory</w:t>
      </w:r>
      <w:r>
        <w:rPr>
          <w:rFonts w:ascii="Times New Roman" w:hAnsi="Times New Roman"/>
          <w:bCs/>
          <w:sz w:val="20"/>
        </w:rPr>
        <w:t xml:space="preserve">   1</w:t>
      </w:r>
      <w:r w:rsidR="009518FE">
        <w:rPr>
          <w:rFonts w:ascii="Times New Roman" w:hAnsi="Times New Roman"/>
          <w:bCs/>
          <w:sz w:val="20"/>
        </w:rPr>
        <w:t>73</w:t>
      </w:r>
    </w:p>
    <w:p w:rsidR="00F2532C" w:rsidRPr="00C6054F" w:rsidRDefault="00F2532C" w:rsidP="00F2532C">
      <w:pPr>
        <w:pStyle w:val="chaptitle"/>
        <w:tabs>
          <w:tab w:val="left" w:pos="1260"/>
          <w:tab w:val="left" w:pos="1620"/>
        </w:tabs>
        <w:spacing w:before="0" w:after="0"/>
        <w:ind w:left="360"/>
        <w:jc w:val="left"/>
        <w:rPr>
          <w:rFonts w:ascii="Times New Roman" w:hAnsi="Times New Roman"/>
          <w:bCs/>
          <w:sz w:val="20"/>
        </w:rPr>
      </w:pPr>
      <w:r>
        <w:rPr>
          <w:rFonts w:ascii="Times New Roman" w:hAnsi="Times New Roman"/>
          <w:b w:val="0"/>
          <w:bCs/>
          <w:sz w:val="20"/>
        </w:rPr>
        <w:t>Appendix C</w:t>
      </w:r>
      <w:r>
        <w:rPr>
          <w:rFonts w:ascii="Times New Roman" w:hAnsi="Times New Roman"/>
          <w:b w:val="0"/>
          <w:bCs/>
          <w:sz w:val="20"/>
        </w:rPr>
        <w:tab/>
        <w:t>Estimation and Inference</w:t>
      </w:r>
      <w:r>
        <w:rPr>
          <w:rFonts w:ascii="Times New Roman" w:hAnsi="Times New Roman"/>
          <w:bCs/>
          <w:sz w:val="20"/>
        </w:rPr>
        <w:t xml:space="preserve">   1</w:t>
      </w:r>
      <w:r w:rsidR="009518FE">
        <w:rPr>
          <w:rFonts w:ascii="Times New Roman" w:hAnsi="Times New Roman"/>
          <w:bCs/>
          <w:sz w:val="20"/>
        </w:rPr>
        <w:t>83</w:t>
      </w:r>
    </w:p>
    <w:p w:rsidR="00F2532C" w:rsidRPr="00C6054F" w:rsidRDefault="00F2532C" w:rsidP="00F2532C">
      <w:pPr>
        <w:pStyle w:val="chaptitle"/>
        <w:tabs>
          <w:tab w:val="left" w:pos="1260"/>
          <w:tab w:val="left" w:pos="1620"/>
        </w:tabs>
        <w:spacing w:before="0" w:after="0"/>
        <w:ind w:left="360"/>
        <w:jc w:val="left"/>
        <w:rPr>
          <w:rFonts w:ascii="Times New Roman" w:hAnsi="Times New Roman"/>
          <w:bCs/>
          <w:sz w:val="20"/>
        </w:rPr>
      </w:pPr>
      <w:r>
        <w:rPr>
          <w:rFonts w:ascii="Times New Roman" w:hAnsi="Times New Roman"/>
          <w:b w:val="0"/>
          <w:bCs/>
          <w:sz w:val="20"/>
        </w:rPr>
        <w:t>Appendix D</w:t>
      </w:r>
      <w:r>
        <w:rPr>
          <w:rFonts w:ascii="Times New Roman" w:hAnsi="Times New Roman"/>
          <w:b w:val="0"/>
          <w:bCs/>
          <w:sz w:val="20"/>
        </w:rPr>
        <w:tab/>
        <w:t>Large Sample Distribution Theory</w:t>
      </w:r>
      <w:r>
        <w:rPr>
          <w:rFonts w:ascii="Times New Roman" w:hAnsi="Times New Roman"/>
          <w:bCs/>
          <w:sz w:val="20"/>
        </w:rPr>
        <w:t xml:space="preserve">   1</w:t>
      </w:r>
      <w:r w:rsidR="009518FE">
        <w:rPr>
          <w:rFonts w:ascii="Times New Roman" w:hAnsi="Times New Roman"/>
          <w:bCs/>
          <w:sz w:val="20"/>
        </w:rPr>
        <w:t>94</w:t>
      </w:r>
    </w:p>
    <w:p w:rsidR="00F2532C" w:rsidRPr="00C6054F" w:rsidRDefault="00F2532C" w:rsidP="00F2532C">
      <w:pPr>
        <w:pStyle w:val="chaptitle"/>
        <w:tabs>
          <w:tab w:val="left" w:pos="1260"/>
          <w:tab w:val="left" w:pos="1620"/>
        </w:tabs>
        <w:spacing w:before="0" w:after="0"/>
        <w:ind w:left="360"/>
        <w:jc w:val="left"/>
        <w:rPr>
          <w:rFonts w:ascii="Times New Roman" w:hAnsi="Times New Roman"/>
          <w:bCs/>
          <w:sz w:val="20"/>
        </w:rPr>
      </w:pPr>
      <w:r>
        <w:rPr>
          <w:rFonts w:ascii="Times New Roman" w:hAnsi="Times New Roman"/>
          <w:b w:val="0"/>
          <w:bCs/>
          <w:sz w:val="20"/>
        </w:rPr>
        <w:t>Appendix E</w:t>
      </w:r>
      <w:r>
        <w:rPr>
          <w:rFonts w:ascii="Times New Roman" w:hAnsi="Times New Roman"/>
          <w:b w:val="0"/>
          <w:bCs/>
          <w:sz w:val="20"/>
        </w:rPr>
        <w:tab/>
        <w:t>Computation and Optimization</w:t>
      </w:r>
      <w:r>
        <w:rPr>
          <w:rFonts w:ascii="Times New Roman" w:hAnsi="Times New Roman"/>
          <w:bCs/>
          <w:sz w:val="20"/>
        </w:rPr>
        <w:t xml:space="preserve">   1</w:t>
      </w:r>
      <w:r w:rsidR="009518FE">
        <w:rPr>
          <w:rFonts w:ascii="Times New Roman" w:hAnsi="Times New Roman"/>
          <w:bCs/>
          <w:sz w:val="20"/>
        </w:rPr>
        <w:t>95</w:t>
      </w:r>
    </w:p>
    <w:p w:rsidR="00F2532C" w:rsidRDefault="00F2532C" w:rsidP="007302CB">
      <w:pPr>
        <w:pStyle w:val="PlainText"/>
        <w:tabs>
          <w:tab w:val="left" w:pos="1260"/>
          <w:tab w:val="left" w:pos="1620"/>
        </w:tabs>
        <w:ind w:left="360"/>
        <w:rPr>
          <w:rFonts w:ascii="Times New Roman" w:hAnsi="Times New Roman"/>
        </w:rPr>
      </w:pPr>
    </w:p>
    <w:p w:rsidR="007302CB" w:rsidRPr="007302CB" w:rsidRDefault="007302CB" w:rsidP="007302CB">
      <w:pPr>
        <w:tabs>
          <w:tab w:val="left" w:pos="-720"/>
        </w:tabs>
        <w:suppressAutoHyphens/>
        <w:jc w:val="both"/>
        <w:rPr>
          <w:spacing w:val="-3"/>
          <w:sz w:val="20"/>
          <w:szCs w:val="20"/>
        </w:rPr>
      </w:pPr>
      <w:r w:rsidRPr="007302CB">
        <w:rPr>
          <w:spacing w:val="-3"/>
          <w:sz w:val="20"/>
          <w:szCs w:val="20"/>
        </w:rPr>
        <w:t>In the solutions, we denote:</w:t>
      </w:r>
    </w:p>
    <w:p w:rsidR="007302CB" w:rsidRPr="007302CB" w:rsidRDefault="007302CB" w:rsidP="007302CB">
      <w:pPr>
        <w:tabs>
          <w:tab w:val="left" w:pos="-720"/>
        </w:tabs>
        <w:suppressAutoHyphens/>
        <w:jc w:val="both"/>
        <w:rPr>
          <w:spacing w:val="-3"/>
          <w:sz w:val="20"/>
          <w:szCs w:val="20"/>
        </w:rPr>
      </w:pPr>
      <w:r w:rsidRPr="007302CB">
        <w:rPr>
          <w:spacing w:val="-3"/>
          <w:sz w:val="20"/>
          <w:szCs w:val="20"/>
        </w:rPr>
        <w:tab/>
      </w:r>
      <w:r w:rsidRPr="007302CB">
        <w:rPr>
          <w:b/>
          <w:spacing w:val="-3"/>
          <w:sz w:val="20"/>
          <w:szCs w:val="20"/>
        </w:rPr>
        <w:sym w:font="Symbol" w:char="F0B7"/>
      </w:r>
      <w:r w:rsidRPr="007302CB">
        <w:rPr>
          <w:spacing w:val="-3"/>
          <w:sz w:val="20"/>
          <w:szCs w:val="20"/>
        </w:rPr>
        <w:t xml:space="preserve">  scalar values with italic, lower case letters, as in </w:t>
      </w:r>
      <w:r w:rsidRPr="007302CB">
        <w:rPr>
          <w:i/>
          <w:spacing w:val="-3"/>
          <w:sz w:val="20"/>
          <w:szCs w:val="20"/>
        </w:rPr>
        <w:t>a</w:t>
      </w:r>
      <w:r w:rsidR="00267F9E">
        <w:rPr>
          <w:spacing w:val="-3"/>
          <w:sz w:val="20"/>
          <w:szCs w:val="20"/>
        </w:rPr>
        <w:t>,</w:t>
      </w:r>
      <w:r w:rsidRPr="007302CB">
        <w:rPr>
          <w:spacing w:val="-3"/>
          <w:sz w:val="20"/>
          <w:szCs w:val="20"/>
        </w:rPr>
        <w:t xml:space="preserve"> </w:t>
      </w:r>
    </w:p>
    <w:p w:rsidR="007302CB" w:rsidRPr="007302CB" w:rsidRDefault="007302CB" w:rsidP="007302CB">
      <w:pPr>
        <w:tabs>
          <w:tab w:val="left" w:pos="-720"/>
        </w:tabs>
        <w:suppressAutoHyphens/>
        <w:jc w:val="both"/>
        <w:rPr>
          <w:spacing w:val="-3"/>
          <w:sz w:val="20"/>
          <w:szCs w:val="20"/>
        </w:rPr>
      </w:pPr>
      <w:r w:rsidRPr="007302CB">
        <w:rPr>
          <w:spacing w:val="-3"/>
          <w:sz w:val="20"/>
          <w:szCs w:val="20"/>
        </w:rPr>
        <w:tab/>
      </w:r>
      <w:r w:rsidRPr="007302CB">
        <w:rPr>
          <w:b/>
          <w:spacing w:val="-3"/>
          <w:sz w:val="20"/>
          <w:szCs w:val="20"/>
        </w:rPr>
        <w:sym w:font="Symbol" w:char="F0B7"/>
      </w:r>
      <w:r w:rsidRPr="007302CB">
        <w:rPr>
          <w:spacing w:val="-3"/>
          <w:sz w:val="20"/>
          <w:szCs w:val="20"/>
        </w:rPr>
        <w:t xml:space="preserve">  column vectors with boldface lower case letters, as in </w:t>
      </w:r>
      <w:r w:rsidRPr="007302CB">
        <w:rPr>
          <w:b/>
          <w:spacing w:val="-3"/>
          <w:sz w:val="20"/>
          <w:szCs w:val="20"/>
        </w:rPr>
        <w:t>b</w:t>
      </w:r>
      <w:r w:rsidRPr="007302CB">
        <w:rPr>
          <w:spacing w:val="-3"/>
          <w:sz w:val="20"/>
          <w:szCs w:val="20"/>
        </w:rPr>
        <w:t>,</w:t>
      </w:r>
    </w:p>
    <w:p w:rsidR="007302CB" w:rsidRPr="007302CB" w:rsidRDefault="007302CB" w:rsidP="007302CB">
      <w:pPr>
        <w:tabs>
          <w:tab w:val="left" w:pos="-720"/>
        </w:tabs>
        <w:suppressAutoHyphens/>
        <w:jc w:val="both"/>
        <w:rPr>
          <w:spacing w:val="-3"/>
          <w:sz w:val="20"/>
          <w:szCs w:val="20"/>
        </w:rPr>
      </w:pPr>
      <w:r w:rsidRPr="007302CB">
        <w:rPr>
          <w:spacing w:val="-3"/>
          <w:sz w:val="20"/>
          <w:szCs w:val="20"/>
        </w:rPr>
        <w:tab/>
      </w:r>
      <w:r w:rsidRPr="007302CB">
        <w:rPr>
          <w:b/>
          <w:spacing w:val="-3"/>
          <w:sz w:val="20"/>
          <w:szCs w:val="20"/>
        </w:rPr>
        <w:sym w:font="Symbol" w:char="F0B7"/>
      </w:r>
      <w:r w:rsidRPr="007302CB">
        <w:rPr>
          <w:spacing w:val="-3"/>
          <w:sz w:val="20"/>
          <w:szCs w:val="20"/>
        </w:rPr>
        <w:t xml:space="preserve">  row vectors as transposed column vectors, as in </w:t>
      </w:r>
      <w:r w:rsidRPr="007302CB">
        <w:rPr>
          <w:b/>
          <w:spacing w:val="-3"/>
          <w:sz w:val="20"/>
          <w:szCs w:val="20"/>
        </w:rPr>
        <w:t>b</w:t>
      </w:r>
      <w:r w:rsidRPr="007302CB">
        <w:rPr>
          <w:b/>
          <w:spacing w:val="-3"/>
          <w:sz w:val="20"/>
          <w:szCs w:val="20"/>
        </w:rPr>
        <w:sym w:font="Symbol" w:char="F0A2"/>
      </w:r>
      <w:r w:rsidRPr="007302CB">
        <w:rPr>
          <w:spacing w:val="-3"/>
          <w:sz w:val="20"/>
          <w:szCs w:val="20"/>
        </w:rPr>
        <w:t>,</w:t>
      </w:r>
    </w:p>
    <w:p w:rsidR="007302CB" w:rsidRPr="007302CB" w:rsidRDefault="007302CB" w:rsidP="007302CB">
      <w:pPr>
        <w:tabs>
          <w:tab w:val="left" w:pos="-720"/>
        </w:tabs>
        <w:suppressAutoHyphens/>
        <w:jc w:val="both"/>
        <w:rPr>
          <w:spacing w:val="-3"/>
          <w:sz w:val="20"/>
          <w:szCs w:val="20"/>
        </w:rPr>
      </w:pPr>
      <w:r w:rsidRPr="007302CB">
        <w:rPr>
          <w:spacing w:val="-3"/>
          <w:sz w:val="20"/>
          <w:szCs w:val="20"/>
        </w:rPr>
        <w:tab/>
      </w:r>
      <w:r w:rsidRPr="007302CB">
        <w:rPr>
          <w:b/>
          <w:spacing w:val="-3"/>
          <w:sz w:val="20"/>
          <w:szCs w:val="20"/>
        </w:rPr>
        <w:sym w:font="Symbol" w:char="F0B7"/>
      </w:r>
      <w:r w:rsidRPr="007302CB">
        <w:rPr>
          <w:spacing w:val="-3"/>
          <w:sz w:val="20"/>
          <w:szCs w:val="20"/>
        </w:rPr>
        <w:t xml:space="preserve"> matrices with boldface upper case letters, as in </w:t>
      </w:r>
      <w:r w:rsidRPr="007302CB">
        <w:rPr>
          <w:b/>
          <w:spacing w:val="-3"/>
          <w:sz w:val="20"/>
          <w:szCs w:val="20"/>
        </w:rPr>
        <w:t>M</w:t>
      </w:r>
      <w:r w:rsidRPr="007302CB">
        <w:rPr>
          <w:spacing w:val="-3"/>
          <w:sz w:val="20"/>
          <w:szCs w:val="20"/>
        </w:rPr>
        <w:t xml:space="preserve"> or </w:t>
      </w:r>
      <w:r w:rsidRPr="007302CB">
        <w:rPr>
          <w:b/>
          <w:spacing w:val="-3"/>
          <w:sz w:val="20"/>
          <w:szCs w:val="20"/>
        </w:rPr>
        <w:sym w:font="Symbol" w:char="F053"/>
      </w:r>
      <w:r w:rsidRPr="007302CB">
        <w:rPr>
          <w:spacing w:val="-3"/>
          <w:sz w:val="20"/>
          <w:szCs w:val="20"/>
        </w:rPr>
        <w:t>,</w:t>
      </w:r>
    </w:p>
    <w:p w:rsidR="007302CB" w:rsidRPr="007302CB" w:rsidRDefault="007302CB" w:rsidP="007302CB">
      <w:pPr>
        <w:tabs>
          <w:tab w:val="left" w:pos="-720"/>
        </w:tabs>
        <w:suppressAutoHyphens/>
        <w:jc w:val="both"/>
        <w:rPr>
          <w:spacing w:val="-3"/>
          <w:sz w:val="20"/>
          <w:szCs w:val="20"/>
        </w:rPr>
      </w:pPr>
      <w:r w:rsidRPr="007302CB">
        <w:rPr>
          <w:spacing w:val="-3"/>
          <w:sz w:val="20"/>
          <w:szCs w:val="20"/>
        </w:rPr>
        <w:tab/>
      </w:r>
      <w:r w:rsidRPr="007302CB">
        <w:rPr>
          <w:b/>
          <w:spacing w:val="-3"/>
          <w:sz w:val="20"/>
          <w:szCs w:val="20"/>
        </w:rPr>
        <w:sym w:font="Symbol" w:char="F0B7"/>
      </w:r>
      <w:r w:rsidRPr="007302CB">
        <w:rPr>
          <w:spacing w:val="-3"/>
          <w:sz w:val="20"/>
          <w:szCs w:val="20"/>
        </w:rPr>
        <w:t xml:space="preserve"> single population parameters with </w:t>
      </w:r>
      <w:r w:rsidR="00267F9E">
        <w:rPr>
          <w:spacing w:val="-3"/>
          <w:sz w:val="20"/>
          <w:szCs w:val="20"/>
        </w:rPr>
        <w:t>G</w:t>
      </w:r>
      <w:r w:rsidRPr="007302CB">
        <w:rPr>
          <w:spacing w:val="-3"/>
          <w:sz w:val="20"/>
          <w:szCs w:val="20"/>
        </w:rPr>
        <w:t xml:space="preserve">reek letters, as in </w:t>
      </w:r>
      <w:r w:rsidRPr="007302CB">
        <w:rPr>
          <w:spacing w:val="-3"/>
          <w:sz w:val="20"/>
          <w:szCs w:val="20"/>
        </w:rPr>
        <w:sym w:font="Symbol" w:char="F071"/>
      </w:r>
      <w:r w:rsidRPr="007302CB">
        <w:rPr>
          <w:spacing w:val="-3"/>
          <w:sz w:val="20"/>
          <w:szCs w:val="20"/>
        </w:rPr>
        <w:t>,</w:t>
      </w:r>
    </w:p>
    <w:p w:rsidR="007302CB" w:rsidRPr="007302CB" w:rsidRDefault="007302CB" w:rsidP="007302CB">
      <w:pPr>
        <w:tabs>
          <w:tab w:val="left" w:pos="-720"/>
        </w:tabs>
        <w:suppressAutoHyphens/>
        <w:jc w:val="both"/>
        <w:rPr>
          <w:spacing w:val="-3"/>
          <w:sz w:val="20"/>
          <w:szCs w:val="20"/>
        </w:rPr>
      </w:pPr>
      <w:r w:rsidRPr="007302CB">
        <w:rPr>
          <w:spacing w:val="-3"/>
          <w:sz w:val="20"/>
          <w:szCs w:val="20"/>
        </w:rPr>
        <w:tab/>
      </w:r>
      <w:r w:rsidRPr="007302CB">
        <w:rPr>
          <w:b/>
          <w:spacing w:val="-3"/>
          <w:sz w:val="20"/>
          <w:szCs w:val="20"/>
        </w:rPr>
        <w:sym w:font="Symbol" w:char="F0B7"/>
      </w:r>
      <w:r w:rsidRPr="007302CB">
        <w:rPr>
          <w:spacing w:val="-3"/>
          <w:sz w:val="20"/>
          <w:szCs w:val="20"/>
        </w:rPr>
        <w:t xml:space="preserve"> sample estimates of parameters with </w:t>
      </w:r>
      <w:r w:rsidR="00267F9E">
        <w:rPr>
          <w:spacing w:val="-3"/>
          <w:sz w:val="20"/>
          <w:szCs w:val="20"/>
        </w:rPr>
        <w:t>Roman</w:t>
      </w:r>
      <w:r w:rsidRPr="007302CB">
        <w:rPr>
          <w:spacing w:val="-3"/>
          <w:sz w:val="20"/>
          <w:szCs w:val="20"/>
        </w:rPr>
        <w:t xml:space="preserve"> letters, as in </w:t>
      </w:r>
      <w:r w:rsidRPr="007302CB">
        <w:rPr>
          <w:b/>
          <w:spacing w:val="-3"/>
          <w:sz w:val="20"/>
          <w:szCs w:val="20"/>
        </w:rPr>
        <w:t>b</w:t>
      </w:r>
      <w:r w:rsidRPr="007302CB">
        <w:rPr>
          <w:spacing w:val="-3"/>
          <w:sz w:val="20"/>
          <w:szCs w:val="20"/>
        </w:rPr>
        <w:t xml:space="preserve"> as an estimate of </w:t>
      </w:r>
      <w:r w:rsidRPr="007302CB">
        <w:rPr>
          <w:b/>
          <w:spacing w:val="-3"/>
          <w:sz w:val="20"/>
          <w:szCs w:val="20"/>
        </w:rPr>
        <w:sym w:font="Symbol" w:char="F062"/>
      </w:r>
      <w:r w:rsidRPr="007302CB">
        <w:rPr>
          <w:spacing w:val="-3"/>
          <w:sz w:val="20"/>
          <w:szCs w:val="20"/>
        </w:rPr>
        <w:t>,</w:t>
      </w:r>
    </w:p>
    <w:p w:rsidR="007302CB" w:rsidRPr="007302CB" w:rsidRDefault="007302CB" w:rsidP="007302CB">
      <w:pPr>
        <w:tabs>
          <w:tab w:val="left" w:pos="-720"/>
        </w:tabs>
        <w:suppressAutoHyphens/>
        <w:jc w:val="both"/>
        <w:rPr>
          <w:spacing w:val="-3"/>
          <w:sz w:val="20"/>
          <w:szCs w:val="20"/>
        </w:rPr>
      </w:pPr>
      <w:r w:rsidRPr="007302CB">
        <w:rPr>
          <w:spacing w:val="-3"/>
          <w:sz w:val="20"/>
          <w:szCs w:val="20"/>
        </w:rPr>
        <w:tab/>
      </w:r>
      <w:r w:rsidRPr="007302CB">
        <w:rPr>
          <w:b/>
          <w:spacing w:val="-3"/>
          <w:sz w:val="20"/>
          <w:szCs w:val="20"/>
        </w:rPr>
        <w:sym w:font="Symbol" w:char="F0B7"/>
      </w:r>
      <w:r w:rsidRPr="007302CB">
        <w:rPr>
          <w:spacing w:val="-3"/>
          <w:sz w:val="20"/>
          <w:szCs w:val="20"/>
        </w:rPr>
        <w:t xml:space="preserve"> sample estimates of population parameters with a caret, as in </w:t>
      </w:r>
      <w:r w:rsidRPr="007302CB">
        <w:rPr>
          <w:spacing w:val="-3"/>
          <w:position w:val="-10"/>
          <w:sz w:val="20"/>
          <w:szCs w:val="20"/>
        </w:rPr>
        <w:object w:dxaOrig="63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18pt" o:ole="">
            <v:imagedata r:id="rId5" o:title=""/>
          </v:shape>
          <o:OLEObject Type="Embed" ProgID="Equation.DSMT4" ShapeID="_x0000_i1025" DrawAspect="Content" ObjectID="_1362980925" r:id="rId6"/>
        </w:object>
      </w:r>
      <w:r w:rsidR="00267F9E">
        <w:rPr>
          <w:spacing w:val="-3"/>
          <w:sz w:val="20"/>
          <w:szCs w:val="20"/>
        </w:rPr>
        <w:t>,</w:t>
      </w:r>
    </w:p>
    <w:p w:rsidR="00267F9E" w:rsidRDefault="007302CB" w:rsidP="007302CB">
      <w:pPr>
        <w:tabs>
          <w:tab w:val="left" w:pos="-720"/>
        </w:tabs>
        <w:suppressAutoHyphens/>
        <w:jc w:val="both"/>
        <w:rPr>
          <w:spacing w:val="-3"/>
          <w:sz w:val="20"/>
          <w:szCs w:val="20"/>
        </w:rPr>
      </w:pPr>
      <w:r w:rsidRPr="007302CB">
        <w:rPr>
          <w:spacing w:val="-3"/>
          <w:sz w:val="20"/>
          <w:szCs w:val="20"/>
        </w:rPr>
        <w:tab/>
      </w:r>
      <w:r w:rsidRPr="007302CB">
        <w:rPr>
          <w:b/>
          <w:spacing w:val="-3"/>
          <w:sz w:val="20"/>
          <w:szCs w:val="20"/>
        </w:rPr>
        <w:sym w:font="Symbol" w:char="F0B7"/>
      </w:r>
      <w:r w:rsidRPr="007302CB">
        <w:rPr>
          <w:spacing w:val="-3"/>
          <w:sz w:val="20"/>
          <w:szCs w:val="20"/>
        </w:rPr>
        <w:t xml:space="preserve"> cross section observations with subscript </w:t>
      </w:r>
      <w:r w:rsidRPr="007302CB">
        <w:rPr>
          <w:i/>
          <w:spacing w:val="-3"/>
          <w:sz w:val="20"/>
          <w:szCs w:val="20"/>
        </w:rPr>
        <w:t>i</w:t>
      </w:r>
      <w:r w:rsidR="00267F9E">
        <w:rPr>
          <w:spacing w:val="-3"/>
          <w:sz w:val="20"/>
          <w:szCs w:val="20"/>
        </w:rPr>
        <w:t>,</w:t>
      </w:r>
      <w:r w:rsidRPr="007302CB">
        <w:rPr>
          <w:spacing w:val="-3"/>
          <w:sz w:val="20"/>
          <w:szCs w:val="20"/>
        </w:rPr>
        <w:t xml:space="preserve"> as in </w:t>
      </w:r>
      <w:r w:rsidRPr="007302CB">
        <w:rPr>
          <w:i/>
          <w:spacing w:val="-3"/>
          <w:sz w:val="20"/>
          <w:szCs w:val="20"/>
        </w:rPr>
        <w:t>y</w:t>
      </w:r>
      <w:r w:rsidRPr="007302CB">
        <w:rPr>
          <w:i/>
          <w:spacing w:val="-3"/>
          <w:sz w:val="20"/>
          <w:szCs w:val="20"/>
          <w:vertAlign w:val="subscript"/>
        </w:rPr>
        <w:t>i</w:t>
      </w:r>
      <w:r w:rsidR="00267F9E">
        <w:rPr>
          <w:spacing w:val="-3"/>
          <w:sz w:val="20"/>
          <w:szCs w:val="20"/>
        </w:rPr>
        <w:t>,</w:t>
      </w:r>
    </w:p>
    <w:p w:rsidR="00267F9E" w:rsidRDefault="00267F9E" w:rsidP="007302CB">
      <w:pPr>
        <w:tabs>
          <w:tab w:val="left" w:pos="-720"/>
        </w:tabs>
        <w:suppressAutoHyphens/>
        <w:jc w:val="both"/>
        <w:rPr>
          <w:spacing w:val="-3"/>
          <w:sz w:val="20"/>
          <w:szCs w:val="20"/>
        </w:rPr>
      </w:pPr>
      <w:r>
        <w:rPr>
          <w:spacing w:val="-3"/>
          <w:sz w:val="20"/>
          <w:szCs w:val="20"/>
        </w:rPr>
        <w:tab/>
        <w:t xml:space="preserve">   </w:t>
      </w:r>
      <w:r w:rsidR="007302CB" w:rsidRPr="007302CB">
        <w:rPr>
          <w:spacing w:val="-3"/>
          <w:sz w:val="20"/>
          <w:szCs w:val="20"/>
        </w:rPr>
        <w:t xml:space="preserve">time series observations with subscript </w:t>
      </w:r>
      <w:r w:rsidR="007302CB" w:rsidRPr="007302CB">
        <w:rPr>
          <w:i/>
          <w:spacing w:val="-3"/>
          <w:sz w:val="20"/>
          <w:szCs w:val="20"/>
        </w:rPr>
        <w:t>t</w:t>
      </w:r>
      <w:r>
        <w:rPr>
          <w:spacing w:val="-3"/>
          <w:sz w:val="20"/>
          <w:szCs w:val="20"/>
        </w:rPr>
        <w:t>,</w:t>
      </w:r>
      <w:r w:rsidR="007302CB" w:rsidRPr="007302CB">
        <w:rPr>
          <w:spacing w:val="-3"/>
          <w:sz w:val="20"/>
          <w:szCs w:val="20"/>
        </w:rPr>
        <w:t xml:space="preserve"> as in </w:t>
      </w:r>
      <w:r w:rsidR="007302CB" w:rsidRPr="007302CB">
        <w:rPr>
          <w:i/>
          <w:spacing w:val="-3"/>
          <w:sz w:val="20"/>
          <w:szCs w:val="20"/>
        </w:rPr>
        <w:t>z</w:t>
      </w:r>
      <w:r w:rsidR="007302CB" w:rsidRPr="007302CB">
        <w:rPr>
          <w:i/>
          <w:spacing w:val="-3"/>
          <w:sz w:val="20"/>
          <w:szCs w:val="20"/>
          <w:vertAlign w:val="subscript"/>
        </w:rPr>
        <w:t>t</w:t>
      </w:r>
      <w:r w:rsidR="007302CB" w:rsidRPr="007302CB">
        <w:rPr>
          <w:spacing w:val="-3"/>
          <w:sz w:val="20"/>
          <w:szCs w:val="20"/>
        </w:rPr>
        <w:t xml:space="preserve"> and </w:t>
      </w:r>
    </w:p>
    <w:p w:rsidR="00267F9E" w:rsidRDefault="00267F9E" w:rsidP="007302CB">
      <w:pPr>
        <w:tabs>
          <w:tab w:val="left" w:pos="-720"/>
        </w:tabs>
        <w:suppressAutoHyphens/>
        <w:jc w:val="both"/>
        <w:rPr>
          <w:spacing w:val="-3"/>
          <w:sz w:val="20"/>
          <w:szCs w:val="20"/>
        </w:rPr>
      </w:pPr>
      <w:r>
        <w:rPr>
          <w:spacing w:val="-3"/>
          <w:sz w:val="20"/>
          <w:szCs w:val="20"/>
        </w:rPr>
        <w:tab/>
        <w:t xml:space="preserve">   </w:t>
      </w:r>
      <w:r w:rsidR="007302CB" w:rsidRPr="007302CB">
        <w:rPr>
          <w:spacing w:val="-3"/>
          <w:sz w:val="20"/>
          <w:szCs w:val="20"/>
        </w:rPr>
        <w:t xml:space="preserve">panel data observations with </w:t>
      </w:r>
      <w:r w:rsidR="007302CB" w:rsidRPr="007302CB">
        <w:rPr>
          <w:i/>
          <w:spacing w:val="-3"/>
          <w:sz w:val="20"/>
          <w:szCs w:val="20"/>
        </w:rPr>
        <w:t>x</w:t>
      </w:r>
      <w:r w:rsidR="007302CB" w:rsidRPr="007302CB">
        <w:rPr>
          <w:i/>
          <w:spacing w:val="-3"/>
          <w:sz w:val="20"/>
          <w:szCs w:val="20"/>
          <w:vertAlign w:val="subscript"/>
        </w:rPr>
        <w:t>it</w:t>
      </w:r>
      <w:r w:rsidR="007302CB" w:rsidRPr="007302CB">
        <w:rPr>
          <w:spacing w:val="-3"/>
          <w:sz w:val="20"/>
          <w:szCs w:val="20"/>
        </w:rPr>
        <w:t xml:space="preserve"> or </w:t>
      </w:r>
      <w:r w:rsidR="007302CB" w:rsidRPr="007302CB">
        <w:rPr>
          <w:i/>
          <w:spacing w:val="-3"/>
          <w:sz w:val="20"/>
          <w:szCs w:val="20"/>
        </w:rPr>
        <w:t>x</w:t>
      </w:r>
      <w:r w:rsidR="007302CB" w:rsidRPr="007302CB">
        <w:rPr>
          <w:i/>
          <w:spacing w:val="-3"/>
          <w:sz w:val="20"/>
          <w:szCs w:val="20"/>
          <w:vertAlign w:val="subscript"/>
        </w:rPr>
        <w:t>i,t</w:t>
      </w:r>
      <w:r w:rsidR="007302CB" w:rsidRPr="007302CB">
        <w:rPr>
          <w:spacing w:val="-3"/>
          <w:sz w:val="20"/>
          <w:szCs w:val="20"/>
          <w:vertAlign w:val="subscript"/>
        </w:rPr>
        <w:t>-1</w:t>
      </w:r>
      <w:r>
        <w:rPr>
          <w:spacing w:val="-3"/>
          <w:sz w:val="20"/>
          <w:szCs w:val="20"/>
        </w:rPr>
        <w:t xml:space="preserve"> </w:t>
      </w:r>
      <w:r w:rsidR="007302CB" w:rsidRPr="007302CB">
        <w:rPr>
          <w:spacing w:val="-3"/>
          <w:sz w:val="20"/>
          <w:szCs w:val="20"/>
        </w:rPr>
        <w:t>when the comma is needed to remove</w:t>
      </w:r>
      <w:r>
        <w:rPr>
          <w:spacing w:val="-3"/>
          <w:sz w:val="20"/>
          <w:szCs w:val="20"/>
        </w:rPr>
        <w:t xml:space="preserve"> </w:t>
      </w:r>
      <w:r w:rsidR="007302CB" w:rsidRPr="007302CB">
        <w:rPr>
          <w:spacing w:val="-3"/>
          <w:sz w:val="20"/>
          <w:szCs w:val="20"/>
        </w:rPr>
        <w:t xml:space="preserve">ambiguity. </w:t>
      </w:r>
    </w:p>
    <w:p w:rsidR="00267F9E" w:rsidRDefault="00267F9E" w:rsidP="007302CB">
      <w:pPr>
        <w:tabs>
          <w:tab w:val="left" w:pos="-720"/>
        </w:tabs>
        <w:suppressAutoHyphens/>
        <w:jc w:val="both"/>
        <w:rPr>
          <w:spacing w:val="-3"/>
          <w:sz w:val="20"/>
          <w:szCs w:val="20"/>
        </w:rPr>
      </w:pPr>
      <w:r>
        <w:rPr>
          <w:spacing w:val="-3"/>
          <w:sz w:val="20"/>
          <w:szCs w:val="20"/>
        </w:rPr>
        <w:tab/>
        <w:t xml:space="preserve">  </w:t>
      </w:r>
      <w:r w:rsidR="007302CB" w:rsidRPr="007302CB">
        <w:rPr>
          <w:spacing w:val="-3"/>
          <w:sz w:val="20"/>
          <w:szCs w:val="20"/>
        </w:rPr>
        <w:t xml:space="preserve"> Observations that are vectors are denoted likewise, for example, </w:t>
      </w:r>
      <w:r w:rsidR="007302CB" w:rsidRPr="007302CB">
        <w:rPr>
          <w:b/>
          <w:spacing w:val="-3"/>
          <w:sz w:val="20"/>
          <w:szCs w:val="20"/>
        </w:rPr>
        <w:t>x</w:t>
      </w:r>
      <w:r w:rsidR="007302CB" w:rsidRPr="007302CB">
        <w:rPr>
          <w:i/>
          <w:spacing w:val="-3"/>
          <w:sz w:val="20"/>
          <w:szCs w:val="20"/>
          <w:vertAlign w:val="subscript"/>
        </w:rPr>
        <w:t>it</w:t>
      </w:r>
      <w:r w:rsidR="007302CB" w:rsidRPr="007302CB">
        <w:rPr>
          <w:spacing w:val="-3"/>
          <w:sz w:val="20"/>
          <w:szCs w:val="20"/>
        </w:rPr>
        <w:t xml:space="preserve"> to denote a column vector of </w:t>
      </w:r>
    </w:p>
    <w:p w:rsidR="007302CB" w:rsidRPr="007302CB" w:rsidRDefault="00267F9E" w:rsidP="007302CB">
      <w:pPr>
        <w:tabs>
          <w:tab w:val="left" w:pos="-720"/>
        </w:tabs>
        <w:suppressAutoHyphens/>
        <w:jc w:val="both"/>
        <w:rPr>
          <w:spacing w:val="-3"/>
          <w:sz w:val="20"/>
          <w:szCs w:val="20"/>
        </w:rPr>
      </w:pPr>
      <w:r>
        <w:rPr>
          <w:spacing w:val="-3"/>
          <w:sz w:val="20"/>
          <w:szCs w:val="20"/>
        </w:rPr>
        <w:tab/>
        <w:t xml:space="preserve">   </w:t>
      </w:r>
      <w:r w:rsidR="007302CB" w:rsidRPr="007302CB">
        <w:rPr>
          <w:spacing w:val="-3"/>
          <w:sz w:val="20"/>
          <w:szCs w:val="20"/>
        </w:rPr>
        <w:t>observations.</w:t>
      </w:r>
    </w:p>
    <w:p w:rsidR="00E1341E" w:rsidRPr="002473B6" w:rsidRDefault="007302CB" w:rsidP="002473B6">
      <w:pPr>
        <w:tabs>
          <w:tab w:val="left" w:pos="-720"/>
        </w:tabs>
        <w:suppressAutoHyphens/>
        <w:jc w:val="both"/>
        <w:rPr>
          <w:spacing w:val="-3"/>
          <w:sz w:val="20"/>
          <w:szCs w:val="20"/>
        </w:rPr>
      </w:pPr>
      <w:r w:rsidRPr="007302CB">
        <w:rPr>
          <w:spacing w:val="-3"/>
          <w:sz w:val="20"/>
          <w:szCs w:val="20"/>
        </w:rPr>
        <w:t>These are consistent with the notation used in the text.</w:t>
      </w:r>
    </w:p>
    <w:sectPr w:rsidR="00E1341E" w:rsidRPr="002473B6" w:rsidSect="00D906C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rsids>
    <w:rsidRoot w:val="007302CB"/>
    <w:rsid w:val="000827A5"/>
    <w:rsid w:val="000D404E"/>
    <w:rsid w:val="00103F7A"/>
    <w:rsid w:val="001665A4"/>
    <w:rsid w:val="002473B6"/>
    <w:rsid w:val="00267F9E"/>
    <w:rsid w:val="004C1A02"/>
    <w:rsid w:val="00633786"/>
    <w:rsid w:val="006F2FAC"/>
    <w:rsid w:val="007302CB"/>
    <w:rsid w:val="007F10E1"/>
    <w:rsid w:val="0083244D"/>
    <w:rsid w:val="009518FE"/>
    <w:rsid w:val="00AB06E8"/>
    <w:rsid w:val="00B45207"/>
    <w:rsid w:val="00C361F8"/>
    <w:rsid w:val="00C6054F"/>
    <w:rsid w:val="00D906CD"/>
    <w:rsid w:val="00DD3CE0"/>
    <w:rsid w:val="00E1341E"/>
    <w:rsid w:val="00E2426F"/>
    <w:rsid w:val="00E5154E"/>
    <w:rsid w:val="00F2532C"/>
    <w:rsid w:val="00F50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6CD"/>
    <w:rPr>
      <w:sz w:val="24"/>
      <w:szCs w:val="24"/>
    </w:rPr>
  </w:style>
  <w:style w:type="paragraph" w:styleId="Heading1">
    <w:name w:val="heading 1"/>
    <w:basedOn w:val="Normal"/>
    <w:next w:val="Normal"/>
    <w:qFormat/>
    <w:rsid w:val="007302CB"/>
    <w:pPr>
      <w:keepNext/>
      <w:overflowPunct w:val="0"/>
      <w:autoSpaceDE w:val="0"/>
      <w:autoSpaceDN w:val="0"/>
      <w:adjustRightInd w:val="0"/>
      <w:textAlignment w:val="baseline"/>
      <w:outlineLvl w:val="0"/>
    </w:pPr>
    <w:rPr>
      <w:sz w:val="48"/>
      <w:szCs w:val="20"/>
    </w:rPr>
  </w:style>
  <w:style w:type="paragraph" w:styleId="Heading2">
    <w:name w:val="heading 2"/>
    <w:basedOn w:val="Normal"/>
    <w:next w:val="Normal"/>
    <w:qFormat/>
    <w:rsid w:val="007302CB"/>
    <w:pPr>
      <w:keepNext/>
      <w:overflowPunct w:val="0"/>
      <w:autoSpaceDE w:val="0"/>
      <w:autoSpaceDN w:val="0"/>
      <w:adjustRightInd w:val="0"/>
      <w:textAlignment w:val="baseline"/>
      <w:outlineLvl w:val="1"/>
    </w:pPr>
    <w:rPr>
      <w:b/>
      <w:sz w:val="72"/>
      <w:szCs w:val="20"/>
    </w:rPr>
  </w:style>
  <w:style w:type="paragraph" w:styleId="Heading3">
    <w:name w:val="heading 3"/>
    <w:basedOn w:val="Normal"/>
    <w:next w:val="Normal"/>
    <w:qFormat/>
    <w:rsid w:val="007302CB"/>
    <w:pPr>
      <w:keepNext/>
      <w:overflowPunct w:val="0"/>
      <w:autoSpaceDE w:val="0"/>
      <w:autoSpaceDN w:val="0"/>
      <w:adjustRightInd w:val="0"/>
      <w:textAlignment w:val="baseline"/>
      <w:outlineLvl w:val="2"/>
    </w:pPr>
    <w:rPr>
      <w:i/>
      <w:sz w:val="36"/>
      <w:szCs w:val="20"/>
    </w:rPr>
  </w:style>
  <w:style w:type="paragraph" w:styleId="Heading4">
    <w:name w:val="heading 4"/>
    <w:basedOn w:val="Normal"/>
    <w:next w:val="Normal"/>
    <w:qFormat/>
    <w:rsid w:val="007302CB"/>
    <w:pPr>
      <w:keepNext/>
      <w:overflowPunct w:val="0"/>
      <w:autoSpaceDE w:val="0"/>
      <w:autoSpaceDN w:val="0"/>
      <w:adjustRightInd w:val="0"/>
      <w:jc w:val="right"/>
      <w:textAlignment w:val="baseline"/>
      <w:outlineLvl w:val="3"/>
    </w:pPr>
    <w:rPr>
      <w:b/>
      <w:sz w:val="48"/>
      <w:szCs w:val="20"/>
    </w:rPr>
  </w:style>
  <w:style w:type="paragraph" w:styleId="Heading5">
    <w:name w:val="heading 5"/>
    <w:basedOn w:val="Normal"/>
    <w:next w:val="Normal"/>
    <w:qFormat/>
    <w:rsid w:val="007302CB"/>
    <w:pPr>
      <w:keepNext/>
      <w:overflowPunct w:val="0"/>
      <w:autoSpaceDE w:val="0"/>
      <w:autoSpaceDN w:val="0"/>
      <w:adjustRightInd w:val="0"/>
      <w:jc w:val="right"/>
      <w:textAlignment w:val="baseline"/>
      <w:outlineLvl w:val="4"/>
    </w:pPr>
    <w:rPr>
      <w:i/>
      <w:sz w:val="28"/>
      <w:szCs w:val="20"/>
    </w:rPr>
  </w:style>
  <w:style w:type="paragraph" w:styleId="Heading6">
    <w:name w:val="heading 6"/>
    <w:basedOn w:val="Normal"/>
    <w:next w:val="Normal"/>
    <w:qFormat/>
    <w:rsid w:val="007302CB"/>
    <w:pPr>
      <w:keepNext/>
      <w:overflowPunct w:val="0"/>
      <w:autoSpaceDE w:val="0"/>
      <w:autoSpaceDN w:val="0"/>
      <w:adjustRightInd w:val="0"/>
      <w:textAlignment w:val="baseline"/>
      <w:outlineLvl w:val="5"/>
    </w:pPr>
    <w:rPr>
      <w:rFonts w:ascii="Univers" w:hAnsi="Univer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302CB"/>
    <w:rPr>
      <w:color w:val="0000FF"/>
      <w:u w:val="single"/>
    </w:rPr>
  </w:style>
  <w:style w:type="paragraph" w:styleId="PlainText">
    <w:name w:val="Plain Text"/>
    <w:basedOn w:val="Normal"/>
    <w:rsid w:val="007302CB"/>
    <w:rPr>
      <w:rFonts w:ascii="Courier New" w:hAnsi="Courier New"/>
      <w:sz w:val="20"/>
      <w:szCs w:val="20"/>
    </w:rPr>
  </w:style>
  <w:style w:type="paragraph" w:customStyle="1" w:styleId="chaptitle">
    <w:name w:val="chaptitle"/>
    <w:basedOn w:val="PlainText"/>
    <w:rsid w:val="007302CB"/>
    <w:pPr>
      <w:spacing w:before="300" w:after="300"/>
      <w:jc w:val="center"/>
    </w:pPr>
    <w:rPr>
      <w:rFonts w:ascii="Arial" w:hAnsi="Arial"/>
      <w:b/>
      <w:sz w:val="36"/>
    </w:rPr>
  </w:style>
  <w:style w:type="character" w:styleId="FollowedHyperlink">
    <w:name w:val="FollowedHyperlink"/>
    <w:basedOn w:val="DefaultParagraphFont"/>
    <w:rsid w:val="00267F9E"/>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hyperlink" Target="http://www.nlogi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528</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Solutions and Applications Manual</vt:lpstr>
    </vt:vector>
  </TitlesOfParts>
  <Company>Stern</Company>
  <LinksUpToDate>false</LinksUpToDate>
  <CharactersWithSpaces>3509</CharactersWithSpaces>
  <SharedDoc>false</SharedDoc>
  <HLinks>
    <vt:vector size="6" baseType="variant">
      <vt:variant>
        <vt:i4>2949153</vt:i4>
      </vt:variant>
      <vt:variant>
        <vt:i4>0</vt:i4>
      </vt:variant>
      <vt:variant>
        <vt:i4>0</vt:i4>
      </vt:variant>
      <vt:variant>
        <vt:i4>5</vt:i4>
      </vt:variant>
      <vt:variant>
        <vt:lpwstr>http://www.nlogit.com/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and Applications Manual</dc:title>
  <dc:creator>wgreene</dc:creator>
  <cp:lastModifiedBy>Bill</cp:lastModifiedBy>
  <cp:revision>5</cp:revision>
  <cp:lastPrinted>2007-05-22T13:43:00Z</cp:lastPrinted>
  <dcterms:created xsi:type="dcterms:W3CDTF">2011-03-09T20:55:00Z</dcterms:created>
  <dcterms:modified xsi:type="dcterms:W3CDTF">2011-03-30T11:17:00Z</dcterms:modified>
</cp:coreProperties>
</file>