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9C4" w:rsidRDefault="001C29C4">
      <w:r>
        <w:rPr>
          <w:b/>
        </w:rPr>
        <w:t>FINDING HOME</w:t>
      </w:r>
    </w:p>
    <w:p w:rsidR="001C29C4" w:rsidRPr="001C29C4" w:rsidRDefault="001C29C4">
      <w:r>
        <w:t>Morgan Goble, Megan Moen, Erica Rotstein</w:t>
      </w:r>
    </w:p>
    <w:p w:rsidR="001C29C4" w:rsidRDefault="001C29C4">
      <w:pPr>
        <w:rPr>
          <w:b/>
        </w:rPr>
      </w:pPr>
    </w:p>
    <w:p w:rsidR="001C29C4" w:rsidRDefault="001C29C4">
      <w:r w:rsidRPr="001C29C4">
        <w:rPr>
          <w:u w:val="single"/>
        </w:rPr>
        <w:t>A</w:t>
      </w:r>
      <w:r>
        <w:rPr>
          <w:u w:val="single"/>
        </w:rPr>
        <w:t xml:space="preserve"> brief note on running the model…</w:t>
      </w:r>
    </w:p>
    <w:p w:rsidR="001C29C4" w:rsidRDefault="001C29C4">
      <w:r>
        <w:t xml:space="preserve">The user interface can be found on the first worksheet, titled “Inputs and Outputs.”  All the user has to do is answer each of the questions on the left hand side of the worksheet, and the model will instantaneously update the outputs on the right hand side of the page </w:t>
      </w:r>
      <w:r w:rsidR="00105440">
        <w:t>based on</w:t>
      </w:r>
      <w:r>
        <w:t xml:space="preserve"> each answer the user provides.  </w:t>
      </w:r>
    </w:p>
    <w:p w:rsidR="001C29C4" w:rsidRDefault="001C29C4"/>
    <w:p w:rsidR="00FC0A40" w:rsidRPr="001C29C4" w:rsidRDefault="001C29C4">
      <w:r>
        <w:t xml:space="preserve">The only value that cannot be immediately calculated is the expected annual income (cell I7 on “Inputs and Outputs”).  In order solve for the user’s expected annual income, the programmer must flip to the worksheet titled “Financial Worksheet” and manually run the Crystal Ball model </w:t>
      </w:r>
      <w:r w:rsidR="00105440">
        <w:t>(</w:t>
      </w:r>
      <w:r>
        <w:t>using a Beta distribution, and the alpha and beta that are automatically calculated using the user’s salary and bonus inputs from the previous worksheet</w:t>
      </w:r>
      <w:r w:rsidR="00105440">
        <w:t>)</w:t>
      </w:r>
      <w:r>
        <w:t>.  Once the simulation is complete, the mean annual income must then be manually input into cell I7 on “Inputs and Outputs.”  Once this is done, the model will automatically calculate the user’s recommended monthly rent and instantaneously update the suggested listings below based on this measure.</w:t>
      </w:r>
    </w:p>
    <w:sectPr w:rsidR="00FC0A40" w:rsidRPr="001C29C4" w:rsidSect="00FC0A4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C29C4"/>
    <w:rsid w:val="00105440"/>
    <w:rsid w:val="001C29C4"/>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B4D"/>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Erica Rotstein</cp:lastModifiedBy>
  <cp:revision>2</cp:revision>
  <dcterms:created xsi:type="dcterms:W3CDTF">2011-05-07T15:38:00Z</dcterms:created>
  <dcterms:modified xsi:type="dcterms:W3CDTF">2011-05-07T15:48:00Z</dcterms:modified>
</cp:coreProperties>
</file>