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4013" w:rsidRDefault="00F04013" w:rsidP="00F04013">
      <w:pPr>
        <w:pStyle w:val="p2"/>
        <w:widowControl/>
        <w:tabs>
          <w:tab w:val="left" w:pos="2060"/>
        </w:tabs>
        <w:spacing w:before="120" w:after="120" w:line="240" w:lineRule="auto"/>
        <w:ind w:left="0"/>
        <w:jc w:val="center"/>
        <w:rPr>
          <w:rFonts w:ascii="Book Antiqua" w:hAnsi="Book Antiqua"/>
          <w:sz w:val="40"/>
        </w:rPr>
      </w:pPr>
      <w:r>
        <w:rPr>
          <w:rFonts w:ascii="Book Antiqua" w:hAnsi="Book Antiqua"/>
          <w:sz w:val="40"/>
        </w:rPr>
        <w:t>Solution to CPM Practice</w:t>
      </w:r>
    </w:p>
    <w:p w:rsidR="00F04013" w:rsidRDefault="00F04013" w:rsidP="00F04013">
      <w:pPr>
        <w:pStyle w:val="t33"/>
        <w:widowControl/>
        <w:tabs>
          <w:tab w:val="decimal" w:pos="220"/>
          <w:tab w:val="left" w:pos="740"/>
          <w:tab w:val="left" w:pos="1480"/>
        </w:tabs>
        <w:spacing w:before="40" w:after="40" w:line="240" w:lineRule="auto"/>
        <w:rPr>
          <w:rFonts w:ascii="Book Antiqua" w:hAnsi="Book Antiqua"/>
          <w:sz w:val="24"/>
          <w:szCs w:val="20"/>
        </w:rPr>
      </w:pPr>
    </w:p>
    <w:p w:rsidR="00F04013" w:rsidRDefault="00F04013" w:rsidP="00F04013">
      <w:pPr>
        <w:pStyle w:val="t33"/>
        <w:widowControl/>
        <w:tabs>
          <w:tab w:val="decimal" w:pos="220"/>
          <w:tab w:val="left" w:pos="740"/>
          <w:tab w:val="left" w:pos="1480"/>
        </w:tabs>
        <w:spacing w:before="40" w:after="40" w:line="240" w:lineRule="auto"/>
        <w:jc w:val="center"/>
        <w:rPr>
          <w:rFonts w:ascii="Book Antiqua" w:hAnsi="Book Antiqua"/>
          <w:sz w:val="24"/>
          <w:szCs w:val="20"/>
        </w:rPr>
      </w:pPr>
      <w:r>
        <w:rPr>
          <w:noProof/>
        </w:rPr>
        <w:drawing>
          <wp:inline distT="0" distB="0" distL="0" distR="0">
            <wp:extent cx="4659630" cy="339407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59630" cy="3394075"/>
                    </a:xfrm>
                    <a:prstGeom prst="rect">
                      <a:avLst/>
                    </a:prstGeom>
                    <a:noFill/>
                    <a:ln>
                      <a:noFill/>
                    </a:ln>
                  </pic:spPr>
                </pic:pic>
              </a:graphicData>
            </a:graphic>
          </wp:inline>
        </w:drawing>
      </w:r>
    </w:p>
    <w:p w:rsidR="00F04013" w:rsidRDefault="00F04013" w:rsidP="00F04013">
      <w:pPr>
        <w:pStyle w:val="t33"/>
        <w:widowControl/>
        <w:tabs>
          <w:tab w:val="decimal" w:pos="220"/>
          <w:tab w:val="left" w:pos="740"/>
          <w:tab w:val="left" w:pos="1480"/>
        </w:tabs>
        <w:spacing w:before="40" w:after="40" w:line="240" w:lineRule="auto"/>
        <w:rPr>
          <w:rFonts w:ascii="Book Antiqua" w:hAnsi="Book Antiqua"/>
          <w:sz w:val="24"/>
          <w:szCs w:val="20"/>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total number of paths in this network is ___</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3</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4</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F04013" w:rsidRDefault="00F04013" w:rsidP="00F04013">
      <w:pPr>
        <w:tabs>
          <w:tab w:val="decimal" w:pos="220"/>
          <w:tab w:val="left" w:pos="740"/>
          <w:tab w:val="left" w:pos="1480"/>
        </w:tabs>
        <w:spacing w:before="40" w:after="40"/>
        <w:rPr>
          <w:rFonts w:ascii="Book Antiqua" w:hAnsi="Book Antiqua"/>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early start time for activity C is ____</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10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br w:type="page"/>
      </w:r>
      <w:r>
        <w:rPr>
          <w:rFonts w:ascii="Book Antiqua" w:hAnsi="Book Antiqua"/>
          <w:sz w:val="24"/>
          <w:szCs w:val="20"/>
        </w:rPr>
        <w:lastRenderedPageBreak/>
        <w:t>The early finish time for activity D is ____</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20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F04013" w:rsidRDefault="00F04013" w:rsidP="00F04013">
      <w:pPr>
        <w:tabs>
          <w:tab w:val="left" w:pos="780"/>
        </w:tabs>
        <w:spacing w:before="40" w:after="40"/>
        <w:rPr>
          <w:rFonts w:ascii="Book Antiqua" w:hAnsi="Book Antiqua"/>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late finish time for activity B is ____</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15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F04013" w:rsidRDefault="00F04013" w:rsidP="00F04013">
      <w:pPr>
        <w:tabs>
          <w:tab w:val="decimal" w:pos="320"/>
          <w:tab w:val="left" w:pos="920"/>
        </w:tabs>
        <w:spacing w:before="40" w:after="40"/>
        <w:rPr>
          <w:rFonts w:ascii="Book Antiqua" w:hAnsi="Book Antiqua"/>
          <w:iCs/>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Slack time for activity D is ____</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7</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8</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10</w:t>
      </w:r>
    </w:p>
    <w:p w:rsidR="00F04013" w:rsidRDefault="00F04013" w:rsidP="00F04013">
      <w:pPr>
        <w:pStyle w:val="t33"/>
        <w:widowControl/>
        <w:tabs>
          <w:tab w:val="decimal" w:pos="220"/>
          <w:tab w:val="left" w:pos="1480"/>
        </w:tabs>
        <w:spacing w:before="40" w:after="40" w:line="240" w:lineRule="auto"/>
        <w:ind w:left="360"/>
        <w:rPr>
          <w:rFonts w:ascii="Book Antiqua" w:hAnsi="Book Antiqua"/>
          <w:sz w:val="24"/>
          <w:szCs w:val="20"/>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critical path of the network consists of activities</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A-B-C-F.</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A-B-D-F.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A-B-E-F.</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 xml:space="preserve">A-E-F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A-B-C-D-E-F. </w:t>
      </w:r>
    </w:p>
    <w:p w:rsidR="00F04013" w:rsidRDefault="00F04013" w:rsidP="00F04013">
      <w:pPr>
        <w:tabs>
          <w:tab w:val="left" w:pos="740"/>
          <w:tab w:val="left" w:pos="1480"/>
        </w:tabs>
        <w:spacing w:before="40" w:after="40"/>
        <w:rPr>
          <w:rFonts w:ascii="Book Antiqua" w:hAnsi="Book Antiqua"/>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The length of the critical path is</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22</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25</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bCs/>
          <w:sz w:val="24"/>
          <w:szCs w:val="20"/>
        </w:rPr>
      </w:pPr>
      <w:r>
        <w:rPr>
          <w:rFonts w:ascii="Book Antiqua" w:hAnsi="Book Antiqua"/>
          <w:b/>
          <w:bCs/>
          <w:sz w:val="24"/>
          <w:szCs w:val="20"/>
        </w:rPr>
        <w:t>30</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52</w:t>
      </w: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(New problem, not related to Problems 1-7) If the pessimistic duration of an activity is 10 and the optimistic duration is 4, what is the variance for the activity time when using CPM analysis?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1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2.333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4.777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lastRenderedPageBreak/>
        <w:t xml:space="preserve">10.4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12 </w:t>
      </w:r>
    </w:p>
    <w:tbl>
      <w:tblPr>
        <w:tblW w:w="0" w:type="auto"/>
        <w:jc w:val="center"/>
        <w:tblLook w:val="01E0" w:firstRow="1" w:lastRow="1" w:firstColumn="1" w:lastColumn="1" w:noHBand="0" w:noVBand="0"/>
      </w:tblPr>
      <w:tblGrid>
        <w:gridCol w:w="3524"/>
        <w:gridCol w:w="3325"/>
      </w:tblGrid>
      <w:tr w:rsidR="00F04013" w:rsidTr="00830E1E">
        <w:trPr>
          <w:jc w:val="center"/>
        </w:trPr>
        <w:tc>
          <w:tcPr>
            <w:tcW w:w="3524" w:type="dxa"/>
            <w:vAlign w:val="center"/>
          </w:tcPr>
          <w:p w:rsidR="00F04013" w:rsidRDefault="00F04013" w:rsidP="00830E1E">
            <w:pPr>
              <w:tabs>
                <w:tab w:val="left" w:pos="720"/>
              </w:tabs>
              <w:autoSpaceDE w:val="0"/>
              <w:autoSpaceDN w:val="0"/>
              <w:adjustRightInd w:val="0"/>
              <w:spacing w:before="40" w:after="40"/>
              <w:jc w:val="right"/>
              <w:rPr>
                <w:rFonts w:ascii="Book Antiqua" w:hAnsi="Book Antiqua"/>
                <w:sz w:val="24"/>
              </w:rPr>
            </w:pPr>
            <w:r>
              <w:rPr>
                <w:position w:val="-12"/>
              </w:rPr>
              <w:object w:dxaOrig="3159"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7.8pt;height:17.3pt" o:ole="">
                  <v:imagedata r:id="rId8" o:title=""/>
                </v:shape>
                <o:OLEObject Type="Embed" ProgID="Equation.3" ShapeID="_x0000_i1026" DrawAspect="Content" ObjectID="_1452074659" r:id="rId9"/>
              </w:object>
            </w:r>
          </w:p>
        </w:tc>
        <w:tc>
          <w:tcPr>
            <w:tcW w:w="3325" w:type="dxa"/>
            <w:vAlign w:val="center"/>
          </w:tcPr>
          <w:p w:rsidR="00F04013" w:rsidRDefault="00F04013" w:rsidP="00830E1E">
            <w:pPr>
              <w:tabs>
                <w:tab w:val="left" w:pos="720"/>
              </w:tabs>
              <w:autoSpaceDE w:val="0"/>
              <w:autoSpaceDN w:val="0"/>
              <w:adjustRightInd w:val="0"/>
              <w:spacing w:before="40" w:after="40"/>
              <w:rPr>
                <w:rFonts w:ascii="Book Antiqua" w:hAnsi="Book Antiqua"/>
                <w:sz w:val="24"/>
              </w:rPr>
            </w:pPr>
            <w:r>
              <w:rPr>
                <w:position w:val="-6"/>
              </w:rPr>
              <w:object w:dxaOrig="580" w:dyaOrig="320">
                <v:shape id="_x0000_i1027" type="#_x0000_t75" style="width:28.8pt;height:16.15pt" o:ole="">
                  <v:imagedata r:id="rId10" o:title=""/>
                </v:shape>
                <o:OLEObject Type="Embed" ProgID="Equation.3" ShapeID="_x0000_i1027" DrawAspect="Content" ObjectID="_1452074660" r:id="rId11"/>
              </w:object>
            </w:r>
          </w:p>
        </w:tc>
      </w:tr>
      <w:tr w:rsidR="00F04013" w:rsidTr="00830E1E">
        <w:trPr>
          <w:jc w:val="center"/>
        </w:trPr>
        <w:tc>
          <w:tcPr>
            <w:tcW w:w="3524" w:type="dxa"/>
            <w:vAlign w:val="center"/>
          </w:tcPr>
          <w:p w:rsidR="00F04013" w:rsidRDefault="00F04013" w:rsidP="00830E1E">
            <w:pPr>
              <w:tabs>
                <w:tab w:val="left" w:pos="720"/>
              </w:tabs>
              <w:autoSpaceDE w:val="0"/>
              <w:autoSpaceDN w:val="0"/>
              <w:adjustRightInd w:val="0"/>
              <w:spacing w:before="40" w:after="40"/>
              <w:jc w:val="right"/>
              <w:rPr>
                <w:rFonts w:ascii="Book Antiqua" w:hAnsi="Book Antiqua"/>
                <w:sz w:val="24"/>
              </w:rPr>
            </w:pPr>
          </w:p>
        </w:tc>
        <w:tc>
          <w:tcPr>
            <w:tcW w:w="3325" w:type="dxa"/>
            <w:vAlign w:val="center"/>
          </w:tcPr>
          <w:p w:rsidR="00F04013" w:rsidRDefault="00F04013" w:rsidP="00830E1E">
            <w:pPr>
              <w:tabs>
                <w:tab w:val="left" w:pos="720"/>
              </w:tabs>
              <w:autoSpaceDE w:val="0"/>
              <w:autoSpaceDN w:val="0"/>
              <w:adjustRightInd w:val="0"/>
              <w:spacing w:before="40" w:after="40"/>
              <w:rPr>
                <w:rFonts w:ascii="Book Antiqua" w:hAnsi="Book Antiqua"/>
                <w:sz w:val="24"/>
              </w:rPr>
            </w:pPr>
            <w:r>
              <w:rPr>
                <w:position w:val="-28"/>
              </w:rPr>
              <w:object w:dxaOrig="2960" w:dyaOrig="720">
                <v:shape id="_x0000_i1028" type="#_x0000_t75" style="width:148.05pt;height:36.3pt" o:ole="">
                  <v:imagedata r:id="rId12" o:title=""/>
                </v:shape>
                <o:OLEObject Type="Embed" ProgID="Equation.3" ShapeID="_x0000_i1028" DrawAspect="Content" ObjectID="_1452074661" r:id="rId13"/>
              </w:object>
            </w:r>
          </w:p>
        </w:tc>
      </w:tr>
      <w:tr w:rsidR="00F04013" w:rsidTr="00830E1E">
        <w:trPr>
          <w:jc w:val="center"/>
        </w:trPr>
        <w:tc>
          <w:tcPr>
            <w:tcW w:w="3524" w:type="dxa"/>
            <w:vAlign w:val="center"/>
          </w:tcPr>
          <w:p w:rsidR="00F04013" w:rsidRDefault="00F04013" w:rsidP="00830E1E">
            <w:pPr>
              <w:tabs>
                <w:tab w:val="left" w:pos="720"/>
              </w:tabs>
              <w:autoSpaceDE w:val="0"/>
              <w:autoSpaceDN w:val="0"/>
              <w:adjustRightInd w:val="0"/>
              <w:spacing w:before="40" w:after="40"/>
              <w:jc w:val="right"/>
              <w:rPr>
                <w:rFonts w:ascii="Book Antiqua" w:hAnsi="Book Antiqua"/>
                <w:sz w:val="24"/>
              </w:rPr>
            </w:pPr>
          </w:p>
        </w:tc>
        <w:tc>
          <w:tcPr>
            <w:tcW w:w="3325" w:type="dxa"/>
            <w:vAlign w:val="center"/>
          </w:tcPr>
          <w:p w:rsidR="00F04013" w:rsidRDefault="00F04013" w:rsidP="00830E1E">
            <w:pPr>
              <w:tabs>
                <w:tab w:val="left" w:pos="720"/>
              </w:tabs>
              <w:autoSpaceDE w:val="0"/>
              <w:autoSpaceDN w:val="0"/>
              <w:adjustRightInd w:val="0"/>
              <w:spacing w:before="40" w:after="40"/>
              <w:rPr>
                <w:rFonts w:ascii="Book Antiqua" w:hAnsi="Book Antiqua"/>
                <w:sz w:val="24"/>
              </w:rPr>
            </w:pPr>
            <w:r>
              <w:rPr>
                <w:position w:val="-26"/>
              </w:rPr>
              <w:object w:dxaOrig="1200" w:dyaOrig="700">
                <v:shape id="_x0000_i1029" type="#_x0000_t75" style="width:59.9pt;height:35.15pt" o:ole="">
                  <v:imagedata r:id="rId14" o:title=""/>
                </v:shape>
                <o:OLEObject Type="Embed" ProgID="Equation.3" ShapeID="_x0000_i1029" DrawAspect="Content" ObjectID="_1452074662" r:id="rId15"/>
              </w:object>
            </w:r>
          </w:p>
        </w:tc>
      </w:tr>
      <w:tr w:rsidR="00F04013" w:rsidTr="00830E1E">
        <w:trPr>
          <w:jc w:val="center"/>
        </w:trPr>
        <w:tc>
          <w:tcPr>
            <w:tcW w:w="3524" w:type="dxa"/>
            <w:vAlign w:val="center"/>
          </w:tcPr>
          <w:p w:rsidR="00F04013" w:rsidRDefault="00F04013" w:rsidP="00830E1E">
            <w:pPr>
              <w:tabs>
                <w:tab w:val="left" w:pos="720"/>
              </w:tabs>
              <w:autoSpaceDE w:val="0"/>
              <w:autoSpaceDN w:val="0"/>
              <w:adjustRightInd w:val="0"/>
              <w:spacing w:before="40" w:after="40"/>
              <w:jc w:val="right"/>
              <w:rPr>
                <w:rFonts w:ascii="Book Antiqua" w:hAnsi="Book Antiqua"/>
                <w:sz w:val="24"/>
              </w:rPr>
            </w:pPr>
          </w:p>
        </w:tc>
        <w:tc>
          <w:tcPr>
            <w:tcW w:w="3325" w:type="dxa"/>
            <w:vAlign w:val="center"/>
          </w:tcPr>
          <w:p w:rsidR="00F04013" w:rsidRDefault="00F04013" w:rsidP="00830E1E">
            <w:pPr>
              <w:tabs>
                <w:tab w:val="left" w:pos="720"/>
              </w:tabs>
              <w:autoSpaceDE w:val="0"/>
              <w:autoSpaceDN w:val="0"/>
              <w:adjustRightInd w:val="0"/>
              <w:spacing w:before="40" w:after="40"/>
              <w:rPr>
                <w:rFonts w:ascii="Book Antiqua" w:hAnsi="Book Antiqua"/>
                <w:sz w:val="24"/>
              </w:rPr>
            </w:pPr>
            <w:r>
              <w:rPr>
                <w:position w:val="-4"/>
              </w:rPr>
              <w:object w:dxaOrig="380" w:dyaOrig="260">
                <v:shape id="_x0000_i1030" type="#_x0000_t75" style="width:19pt;height:13.25pt" o:ole="">
                  <v:imagedata r:id="rId16" o:title=""/>
                </v:shape>
                <o:OLEObject Type="Embed" ProgID="Equation.3" ShapeID="_x0000_i1030" DrawAspect="Content" ObjectID="_1452074663" r:id="rId17"/>
              </w:object>
            </w:r>
          </w:p>
        </w:tc>
      </w:tr>
    </w:tbl>
    <w:p w:rsidR="00F04013" w:rsidRDefault="00F04013" w:rsidP="00F04013">
      <w:pPr>
        <w:tabs>
          <w:tab w:val="left" w:pos="720"/>
        </w:tabs>
        <w:autoSpaceDE w:val="0"/>
        <w:autoSpaceDN w:val="0"/>
        <w:adjustRightInd w:val="0"/>
        <w:spacing w:before="40" w:after="40"/>
        <w:rPr>
          <w:rFonts w:ascii="Book Antiqua" w:hAnsi="Book Antiqua"/>
          <w:sz w:val="24"/>
        </w:rPr>
      </w:pPr>
    </w:p>
    <w:p w:rsidR="00F04013" w:rsidRDefault="00F04013" w:rsidP="00F04013">
      <w:pPr>
        <w:pStyle w:val="t33"/>
        <w:widowControl/>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Below are the data for a Time-Cost CPM Scheduling analysis. The time is in days and the costs include both direct and indirect costs. </w:t>
      </w:r>
    </w:p>
    <w:p w:rsidR="00F04013" w:rsidRDefault="00F04013" w:rsidP="00F040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971925" cy="130238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71925" cy="1302385"/>
                    </a:xfrm>
                    <a:prstGeom prst="rect">
                      <a:avLst/>
                    </a:prstGeom>
                    <a:noFill/>
                    <a:ln>
                      <a:noFill/>
                    </a:ln>
                  </pic:spPr>
                </pic:pic>
              </a:graphicData>
            </a:graphic>
          </wp:inline>
        </w:drawing>
      </w: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br w:type="page"/>
      </w:r>
      <w:r>
        <w:rPr>
          <w:rFonts w:ascii="Book Antiqua" w:hAnsi="Book Antiqua"/>
          <w:sz w:val="24"/>
          <w:szCs w:val="20"/>
        </w:rPr>
        <w:lastRenderedPageBreak/>
        <w:t xml:space="preserve">If you crash this project to reduce the total time by four days, what is the total time of the project and total cost?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10 days, total cost is $2500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$2300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Total time is 8 days, total cost is $2750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8 days, total cost is $1850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$2350 </w:t>
      </w:r>
    </w:p>
    <w:p w:rsidR="00F04013" w:rsidRDefault="00F04013" w:rsidP="00F04013">
      <w:pPr>
        <w:tabs>
          <w:tab w:val="right" w:pos="547"/>
        </w:tabs>
        <w:autoSpaceDE w:val="0"/>
        <w:autoSpaceDN w:val="0"/>
        <w:adjustRightInd w:val="0"/>
        <w:spacing w:before="40" w:after="40"/>
        <w:rPr>
          <w:rFonts w:ascii="Book Antiqua" w:hAnsi="Book Antiqua"/>
          <w:sz w:val="24"/>
        </w:rPr>
      </w:pPr>
      <w:r>
        <w:rPr>
          <w:rFonts w:ascii="Book Antiqua" w:hAnsi="Book Antiqua"/>
          <w:sz w:val="24"/>
        </w:rPr>
        <w:t>Normally we would have to use some sophisticated analysis to figure out a problem like this, but in this special instance it is fairly obvious what would have to happen for the project to be accelerated by four days. There are only four activities that can be “crashed”, and each of them only has one day of potential time reduction.</w:t>
      </w:r>
    </w:p>
    <w:tbl>
      <w:tblPr>
        <w:tblW w:w="2401" w:type="dxa"/>
        <w:jc w:val="center"/>
        <w:tblLook w:val="0000" w:firstRow="0" w:lastRow="0" w:firstColumn="0" w:lastColumn="0" w:noHBand="0" w:noVBand="0"/>
      </w:tblPr>
      <w:tblGrid>
        <w:gridCol w:w="961"/>
        <w:gridCol w:w="1440"/>
      </w:tblGrid>
      <w:tr w:rsidR="00F04013" w:rsidTr="00830E1E">
        <w:trPr>
          <w:jc w:val="center"/>
        </w:trPr>
        <w:tc>
          <w:tcPr>
            <w:tcW w:w="961" w:type="dxa"/>
            <w:tcBorders>
              <w:top w:val="single" w:sz="4" w:space="0" w:color="auto"/>
              <w:left w:val="nil"/>
              <w:bottom w:val="single" w:sz="4" w:space="0" w:color="auto"/>
              <w:right w:val="nil"/>
            </w:tcBorders>
            <w:noWrap/>
            <w:vAlign w:val="bottom"/>
          </w:tcPr>
          <w:p w:rsidR="00F04013" w:rsidRDefault="00F04013" w:rsidP="00830E1E">
            <w:pPr>
              <w:jc w:val="center"/>
              <w:rPr>
                <w:rFonts w:ascii="Arial" w:hAnsi="Arial" w:cs="Arial"/>
              </w:rPr>
            </w:pPr>
            <w:r>
              <w:rPr>
                <w:rFonts w:ascii="Arial" w:hAnsi="Arial" w:cs="Arial"/>
              </w:rPr>
              <w:t>Activity</w:t>
            </w:r>
          </w:p>
        </w:tc>
        <w:tc>
          <w:tcPr>
            <w:tcW w:w="1440" w:type="dxa"/>
            <w:tcBorders>
              <w:top w:val="single" w:sz="4" w:space="0" w:color="auto"/>
              <w:left w:val="nil"/>
              <w:bottom w:val="single" w:sz="4" w:space="0" w:color="auto"/>
              <w:right w:val="nil"/>
            </w:tcBorders>
            <w:noWrap/>
            <w:vAlign w:val="bottom"/>
          </w:tcPr>
          <w:p w:rsidR="00F04013" w:rsidRDefault="00F04013" w:rsidP="00830E1E">
            <w:pPr>
              <w:jc w:val="center"/>
              <w:rPr>
                <w:rFonts w:ascii="Arial" w:hAnsi="Arial" w:cs="Arial"/>
              </w:rPr>
            </w:pPr>
            <w:r>
              <w:rPr>
                <w:rFonts w:ascii="Arial" w:hAnsi="Arial" w:cs="Arial"/>
              </w:rPr>
              <w:t>Cost</w:t>
            </w:r>
          </w:p>
        </w:tc>
      </w:tr>
      <w:tr w:rsidR="00F04013" w:rsidTr="00830E1E">
        <w:trPr>
          <w:jc w:val="center"/>
        </w:trPr>
        <w:tc>
          <w:tcPr>
            <w:tcW w:w="961" w:type="dxa"/>
            <w:tcBorders>
              <w:top w:val="single" w:sz="4" w:space="0" w:color="auto"/>
              <w:left w:val="nil"/>
              <w:bottom w:val="nil"/>
              <w:right w:val="nil"/>
            </w:tcBorders>
            <w:noWrap/>
            <w:vAlign w:val="bottom"/>
          </w:tcPr>
          <w:p w:rsidR="00F04013" w:rsidRDefault="00F04013" w:rsidP="00830E1E">
            <w:pPr>
              <w:jc w:val="center"/>
              <w:rPr>
                <w:rFonts w:ascii="Arial" w:hAnsi="Arial" w:cs="Arial"/>
              </w:rPr>
            </w:pPr>
            <w:r>
              <w:rPr>
                <w:rFonts w:ascii="Arial" w:hAnsi="Arial" w:cs="Arial"/>
              </w:rPr>
              <w:t>A</w:t>
            </w:r>
          </w:p>
        </w:tc>
        <w:tc>
          <w:tcPr>
            <w:tcW w:w="1440" w:type="dxa"/>
            <w:tcBorders>
              <w:top w:val="single" w:sz="4" w:space="0" w:color="auto"/>
              <w:left w:val="nil"/>
              <w:bottom w:val="nil"/>
              <w:right w:val="nil"/>
            </w:tcBorders>
            <w:noWrap/>
            <w:vAlign w:val="bottom"/>
          </w:tcPr>
          <w:p w:rsidR="00F04013" w:rsidRDefault="00F04013" w:rsidP="00830E1E">
            <w:pPr>
              <w:rPr>
                <w:rFonts w:ascii="Arial" w:hAnsi="Arial" w:cs="Arial"/>
              </w:rPr>
            </w:pPr>
            <w:r>
              <w:rPr>
                <w:rFonts w:ascii="Arial" w:hAnsi="Arial" w:cs="Arial"/>
              </w:rPr>
              <w:t xml:space="preserve"> $          400 </w:t>
            </w:r>
          </w:p>
        </w:tc>
      </w:tr>
      <w:tr w:rsidR="00F04013" w:rsidTr="00830E1E">
        <w:trPr>
          <w:jc w:val="center"/>
        </w:trPr>
        <w:tc>
          <w:tcPr>
            <w:tcW w:w="961" w:type="dxa"/>
            <w:tcBorders>
              <w:top w:val="nil"/>
              <w:left w:val="nil"/>
              <w:bottom w:val="nil"/>
              <w:right w:val="nil"/>
            </w:tcBorders>
            <w:noWrap/>
            <w:vAlign w:val="bottom"/>
          </w:tcPr>
          <w:p w:rsidR="00F04013" w:rsidRDefault="00F04013" w:rsidP="00830E1E">
            <w:pPr>
              <w:jc w:val="center"/>
              <w:rPr>
                <w:rFonts w:ascii="Arial" w:hAnsi="Arial" w:cs="Arial"/>
              </w:rPr>
            </w:pPr>
            <w:r>
              <w:rPr>
                <w:rFonts w:ascii="Arial" w:hAnsi="Arial" w:cs="Arial"/>
              </w:rPr>
              <w:t>B</w:t>
            </w:r>
          </w:p>
        </w:tc>
        <w:tc>
          <w:tcPr>
            <w:tcW w:w="1440" w:type="dxa"/>
            <w:tcBorders>
              <w:top w:val="nil"/>
              <w:left w:val="nil"/>
              <w:bottom w:val="nil"/>
              <w:right w:val="nil"/>
            </w:tcBorders>
            <w:noWrap/>
            <w:vAlign w:val="bottom"/>
          </w:tcPr>
          <w:p w:rsidR="00F04013" w:rsidRDefault="00F04013" w:rsidP="00830E1E">
            <w:pPr>
              <w:rPr>
                <w:rFonts w:ascii="Arial" w:hAnsi="Arial" w:cs="Arial"/>
              </w:rPr>
            </w:pPr>
            <w:r>
              <w:rPr>
                <w:rFonts w:ascii="Arial" w:hAnsi="Arial" w:cs="Arial"/>
              </w:rPr>
              <w:t xml:space="preserve"> $          600 </w:t>
            </w:r>
          </w:p>
        </w:tc>
      </w:tr>
      <w:tr w:rsidR="00F04013" w:rsidTr="00830E1E">
        <w:trPr>
          <w:jc w:val="center"/>
        </w:trPr>
        <w:tc>
          <w:tcPr>
            <w:tcW w:w="961" w:type="dxa"/>
            <w:tcBorders>
              <w:top w:val="nil"/>
              <w:left w:val="nil"/>
              <w:bottom w:val="nil"/>
              <w:right w:val="nil"/>
            </w:tcBorders>
            <w:noWrap/>
            <w:vAlign w:val="bottom"/>
          </w:tcPr>
          <w:p w:rsidR="00F04013" w:rsidRDefault="00F04013" w:rsidP="00830E1E">
            <w:pPr>
              <w:jc w:val="center"/>
              <w:rPr>
                <w:rFonts w:ascii="Arial" w:hAnsi="Arial" w:cs="Arial"/>
              </w:rPr>
            </w:pPr>
            <w:r>
              <w:rPr>
                <w:rFonts w:ascii="Arial" w:hAnsi="Arial" w:cs="Arial"/>
              </w:rPr>
              <w:t>C</w:t>
            </w:r>
          </w:p>
        </w:tc>
        <w:tc>
          <w:tcPr>
            <w:tcW w:w="1440" w:type="dxa"/>
            <w:tcBorders>
              <w:top w:val="nil"/>
              <w:left w:val="nil"/>
              <w:bottom w:val="nil"/>
              <w:right w:val="nil"/>
            </w:tcBorders>
            <w:noWrap/>
            <w:vAlign w:val="bottom"/>
          </w:tcPr>
          <w:p w:rsidR="00F04013" w:rsidRDefault="00F04013" w:rsidP="00830E1E">
            <w:pPr>
              <w:rPr>
                <w:rFonts w:ascii="Arial" w:hAnsi="Arial" w:cs="Arial"/>
              </w:rPr>
            </w:pPr>
            <w:r>
              <w:rPr>
                <w:rFonts w:ascii="Arial" w:hAnsi="Arial" w:cs="Arial"/>
              </w:rPr>
              <w:t xml:space="preserve"> $          300 </w:t>
            </w:r>
          </w:p>
        </w:tc>
      </w:tr>
      <w:tr w:rsidR="00F04013" w:rsidTr="00830E1E">
        <w:trPr>
          <w:jc w:val="center"/>
        </w:trPr>
        <w:tc>
          <w:tcPr>
            <w:tcW w:w="961" w:type="dxa"/>
            <w:tcBorders>
              <w:top w:val="nil"/>
              <w:left w:val="nil"/>
              <w:right w:val="nil"/>
            </w:tcBorders>
            <w:noWrap/>
            <w:vAlign w:val="bottom"/>
          </w:tcPr>
          <w:p w:rsidR="00F04013" w:rsidRDefault="00F04013" w:rsidP="00830E1E">
            <w:pPr>
              <w:jc w:val="center"/>
              <w:rPr>
                <w:rFonts w:ascii="Arial" w:hAnsi="Arial" w:cs="Arial"/>
              </w:rPr>
            </w:pPr>
            <w:r>
              <w:rPr>
                <w:rFonts w:ascii="Arial" w:hAnsi="Arial" w:cs="Arial"/>
              </w:rPr>
              <w:t>D</w:t>
            </w:r>
          </w:p>
        </w:tc>
        <w:tc>
          <w:tcPr>
            <w:tcW w:w="1440" w:type="dxa"/>
            <w:tcBorders>
              <w:top w:val="nil"/>
              <w:left w:val="nil"/>
              <w:right w:val="nil"/>
            </w:tcBorders>
            <w:noWrap/>
            <w:vAlign w:val="bottom"/>
          </w:tcPr>
          <w:p w:rsidR="00F04013" w:rsidRDefault="00F04013" w:rsidP="00830E1E">
            <w:pPr>
              <w:rPr>
                <w:rFonts w:ascii="Arial" w:hAnsi="Arial" w:cs="Arial"/>
              </w:rPr>
            </w:pPr>
            <w:r>
              <w:rPr>
                <w:rFonts w:ascii="Arial" w:hAnsi="Arial" w:cs="Arial"/>
              </w:rPr>
              <w:t xml:space="preserve"> $          550 </w:t>
            </w:r>
          </w:p>
        </w:tc>
      </w:tr>
      <w:tr w:rsidR="00F04013" w:rsidTr="00830E1E">
        <w:trPr>
          <w:jc w:val="center"/>
        </w:trPr>
        <w:tc>
          <w:tcPr>
            <w:tcW w:w="961" w:type="dxa"/>
            <w:tcBorders>
              <w:top w:val="nil"/>
              <w:left w:val="nil"/>
              <w:bottom w:val="single" w:sz="4" w:space="0" w:color="auto"/>
              <w:right w:val="nil"/>
            </w:tcBorders>
            <w:noWrap/>
            <w:vAlign w:val="bottom"/>
          </w:tcPr>
          <w:p w:rsidR="00F04013" w:rsidRDefault="00F04013" w:rsidP="00830E1E">
            <w:pPr>
              <w:jc w:val="center"/>
              <w:rPr>
                <w:rFonts w:ascii="Arial" w:hAnsi="Arial" w:cs="Arial"/>
              </w:rPr>
            </w:pPr>
            <w:r>
              <w:rPr>
                <w:rFonts w:ascii="Arial" w:hAnsi="Arial" w:cs="Arial"/>
              </w:rPr>
              <w:t>E</w:t>
            </w:r>
          </w:p>
        </w:tc>
        <w:tc>
          <w:tcPr>
            <w:tcW w:w="1440" w:type="dxa"/>
            <w:tcBorders>
              <w:top w:val="nil"/>
              <w:left w:val="nil"/>
              <w:bottom w:val="single" w:sz="4" w:space="0" w:color="auto"/>
              <w:right w:val="nil"/>
            </w:tcBorders>
            <w:noWrap/>
            <w:vAlign w:val="bottom"/>
          </w:tcPr>
          <w:p w:rsidR="00F04013" w:rsidRDefault="00F04013" w:rsidP="00830E1E">
            <w:pPr>
              <w:rPr>
                <w:rFonts w:ascii="Arial" w:hAnsi="Arial" w:cs="Arial"/>
              </w:rPr>
            </w:pPr>
            <w:r>
              <w:rPr>
                <w:rFonts w:ascii="Arial" w:hAnsi="Arial" w:cs="Arial"/>
              </w:rPr>
              <w:t xml:space="preserve"> $          900 </w:t>
            </w:r>
          </w:p>
        </w:tc>
      </w:tr>
      <w:tr w:rsidR="00F04013" w:rsidTr="00830E1E">
        <w:trPr>
          <w:jc w:val="center"/>
        </w:trPr>
        <w:tc>
          <w:tcPr>
            <w:tcW w:w="961" w:type="dxa"/>
            <w:tcBorders>
              <w:top w:val="single" w:sz="4" w:space="0" w:color="auto"/>
              <w:left w:val="nil"/>
              <w:bottom w:val="nil"/>
              <w:right w:val="nil"/>
            </w:tcBorders>
            <w:noWrap/>
            <w:vAlign w:val="bottom"/>
          </w:tcPr>
          <w:p w:rsidR="00F04013" w:rsidRDefault="00F04013" w:rsidP="00830E1E">
            <w:pPr>
              <w:rPr>
                <w:rFonts w:ascii="Arial" w:hAnsi="Arial" w:cs="Arial"/>
              </w:rPr>
            </w:pPr>
            <w:r>
              <w:rPr>
                <w:rFonts w:ascii="Arial" w:hAnsi="Arial" w:cs="Arial"/>
              </w:rPr>
              <w:t>Total</w:t>
            </w:r>
          </w:p>
        </w:tc>
        <w:tc>
          <w:tcPr>
            <w:tcW w:w="1440" w:type="dxa"/>
            <w:tcBorders>
              <w:top w:val="single" w:sz="4" w:space="0" w:color="auto"/>
              <w:left w:val="nil"/>
              <w:bottom w:val="nil"/>
              <w:right w:val="nil"/>
            </w:tcBorders>
            <w:noWrap/>
            <w:vAlign w:val="bottom"/>
          </w:tcPr>
          <w:p w:rsidR="00F04013" w:rsidRDefault="00F04013" w:rsidP="00830E1E">
            <w:pPr>
              <w:rPr>
                <w:rFonts w:ascii="Arial" w:hAnsi="Arial" w:cs="Arial"/>
              </w:rPr>
            </w:pPr>
            <w:r>
              <w:rPr>
                <w:rFonts w:ascii="Arial" w:hAnsi="Arial" w:cs="Arial"/>
              </w:rPr>
              <w:t xml:space="preserve"> $       2,750 </w:t>
            </w:r>
          </w:p>
        </w:tc>
      </w:tr>
    </w:tbl>
    <w:p w:rsidR="00F04013" w:rsidRDefault="00F04013" w:rsidP="00F04013">
      <w:pPr>
        <w:tabs>
          <w:tab w:val="right" w:pos="547"/>
        </w:tabs>
        <w:autoSpaceDE w:val="0"/>
        <w:autoSpaceDN w:val="0"/>
        <w:adjustRightInd w:val="0"/>
        <w:spacing w:before="40" w:after="40"/>
        <w:rPr>
          <w:rFonts w:ascii="Book Antiqua" w:hAnsi="Book Antiqua"/>
          <w:sz w:val="24"/>
        </w:rPr>
      </w:pPr>
      <w:r>
        <w:rPr>
          <w:rFonts w:ascii="Book Antiqua" w:hAnsi="Book Antiqua"/>
          <w:sz w:val="24"/>
        </w:rPr>
        <w:t>Just for illustration, here’s how to set this up in HOM. First, we run the project with no crashing, and figure out that the “</w:t>
      </w:r>
      <w:proofErr w:type="spellStart"/>
      <w:r>
        <w:rPr>
          <w:rFonts w:ascii="Book Antiqua" w:hAnsi="Book Antiqua"/>
          <w:sz w:val="24"/>
        </w:rPr>
        <w:t>uncrashed</w:t>
      </w:r>
      <w:proofErr w:type="spellEnd"/>
      <w:r>
        <w:rPr>
          <w:rFonts w:ascii="Book Antiqua" w:hAnsi="Book Antiqua"/>
          <w:sz w:val="24"/>
        </w:rPr>
        <w:t>” duration is 12.</w:t>
      </w:r>
    </w:p>
    <w:p w:rsidR="00F04013" w:rsidRDefault="00F04013" w:rsidP="00F04013">
      <w:pPr>
        <w:tabs>
          <w:tab w:val="right" w:pos="547"/>
        </w:tabs>
        <w:autoSpaceDE w:val="0"/>
        <w:autoSpaceDN w:val="0"/>
        <w:adjustRightInd w:val="0"/>
        <w:spacing w:before="40" w:after="40"/>
        <w:rPr>
          <w:rFonts w:ascii="Book Antiqua" w:hAnsi="Book Antiqua"/>
          <w:sz w:val="24"/>
        </w:rPr>
      </w:pPr>
      <w:r>
        <w:rPr>
          <w:noProof/>
        </w:rPr>
        <w:drawing>
          <wp:inline distT="0" distB="0" distL="0" distR="0">
            <wp:extent cx="6122670" cy="27063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2670" cy="2706370"/>
                    </a:xfrm>
                    <a:prstGeom prst="rect">
                      <a:avLst/>
                    </a:prstGeom>
                    <a:noFill/>
                    <a:ln>
                      <a:noFill/>
                    </a:ln>
                  </pic:spPr>
                </pic:pic>
              </a:graphicData>
            </a:graphic>
          </wp:inline>
        </w:drawing>
      </w:r>
    </w:p>
    <w:p w:rsidR="00F04013" w:rsidRDefault="00F04013" w:rsidP="00F04013">
      <w:pPr>
        <w:tabs>
          <w:tab w:val="right" w:pos="547"/>
        </w:tabs>
        <w:autoSpaceDE w:val="0"/>
        <w:autoSpaceDN w:val="0"/>
        <w:adjustRightInd w:val="0"/>
        <w:spacing w:before="40" w:after="40"/>
        <w:rPr>
          <w:rFonts w:ascii="Book Antiqua" w:hAnsi="Book Antiqua"/>
          <w:sz w:val="24"/>
        </w:rPr>
      </w:pPr>
      <w:r>
        <w:rPr>
          <w:rFonts w:ascii="Book Antiqua" w:hAnsi="Book Antiqua"/>
          <w:sz w:val="24"/>
        </w:rPr>
        <w:br w:type="page"/>
      </w:r>
      <w:r>
        <w:rPr>
          <w:rFonts w:ascii="Book Antiqua" w:hAnsi="Book Antiqua"/>
          <w:sz w:val="24"/>
        </w:rPr>
        <w:lastRenderedPageBreak/>
        <w:t>Note: You need to go back and forth between your data sheet and the “parameters” window. The minimum duration and cost/time data can’t be entered unless you “enable cost crashing”. However, you don’t know the Desired Project Completion Time until you’ve run the model once without any crashing.</w:t>
      </w:r>
    </w:p>
    <w:p w:rsidR="00F04013" w:rsidRDefault="00F04013" w:rsidP="00F04013">
      <w:pPr>
        <w:tabs>
          <w:tab w:val="right" w:pos="547"/>
        </w:tabs>
        <w:autoSpaceDE w:val="0"/>
        <w:autoSpaceDN w:val="0"/>
        <w:adjustRightInd w:val="0"/>
        <w:spacing w:before="40" w:after="40"/>
        <w:jc w:val="center"/>
        <w:rPr>
          <w:rFonts w:ascii="Book Antiqua" w:hAnsi="Book Antiqua"/>
          <w:sz w:val="24"/>
        </w:rPr>
      </w:pPr>
      <w:r>
        <w:rPr>
          <w:noProof/>
        </w:rPr>
        <w:drawing>
          <wp:inline distT="0" distB="0" distL="0" distR="0">
            <wp:extent cx="2889250" cy="265557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89250" cy="2655570"/>
                    </a:xfrm>
                    <a:prstGeom prst="rect">
                      <a:avLst/>
                    </a:prstGeom>
                    <a:noFill/>
                    <a:ln>
                      <a:noFill/>
                    </a:ln>
                  </pic:spPr>
                </pic:pic>
              </a:graphicData>
            </a:graphic>
          </wp:inline>
        </w:drawing>
      </w:r>
    </w:p>
    <w:p w:rsidR="00F04013" w:rsidRDefault="00F04013" w:rsidP="00F04013">
      <w:pPr>
        <w:tabs>
          <w:tab w:val="right" w:pos="547"/>
        </w:tabs>
        <w:autoSpaceDE w:val="0"/>
        <w:autoSpaceDN w:val="0"/>
        <w:adjustRightInd w:val="0"/>
        <w:spacing w:before="40" w:after="40"/>
        <w:rPr>
          <w:rFonts w:ascii="Book Antiqua" w:hAnsi="Book Antiqua"/>
          <w:sz w:val="24"/>
        </w:rPr>
      </w:pPr>
      <w:r>
        <w:rPr>
          <w:rFonts w:ascii="Book Antiqua" w:hAnsi="Book Antiqua"/>
          <w:sz w:val="24"/>
        </w:rPr>
        <w:t>The results of the “basic” CPM run:</w:t>
      </w:r>
    </w:p>
    <w:tbl>
      <w:tblPr>
        <w:tblW w:w="8550" w:type="dxa"/>
        <w:jc w:val="center"/>
        <w:tblLook w:val="0000" w:firstRow="0" w:lastRow="0" w:firstColumn="0" w:lastColumn="0" w:noHBand="0" w:noVBand="0"/>
      </w:tblPr>
      <w:tblGrid>
        <w:gridCol w:w="3285"/>
        <w:gridCol w:w="1053"/>
        <w:gridCol w:w="1053"/>
        <w:gridCol w:w="1053"/>
        <w:gridCol w:w="1053"/>
        <w:gridCol w:w="1053"/>
      </w:tblGrid>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Critical Path Method Calculations Results.</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Activity</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Early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Early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Late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Late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Name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Start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Finish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Start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Finish </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Slack </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A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B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C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4</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6</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D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E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12</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10</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12</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Expected Completion Time    :</w:t>
            </w:r>
          </w:p>
        </w:tc>
        <w:tc>
          <w:tcPr>
            <w:tcW w:w="1053"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12</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Critical Path:</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328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A</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B</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D</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E</w:t>
            </w: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1053" w:type="dxa"/>
            <w:tcBorders>
              <w:top w:val="nil"/>
              <w:left w:val="nil"/>
              <w:bottom w:val="nil"/>
              <w:right w:val="nil"/>
            </w:tcBorders>
            <w:noWrap/>
            <w:vAlign w:val="bottom"/>
          </w:tcPr>
          <w:p w:rsidR="00F04013" w:rsidRDefault="00F04013" w:rsidP="00830E1E">
            <w:pPr>
              <w:rPr>
                <w:rFonts w:ascii="Arial" w:hAnsi="Arial" w:cs="Arial"/>
                <w:sz w:val="16"/>
                <w:szCs w:val="16"/>
              </w:rPr>
            </w:pPr>
          </w:p>
        </w:tc>
      </w:tr>
    </w:tbl>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autoSpaceDE w:val="0"/>
        <w:autoSpaceDN w:val="0"/>
        <w:adjustRightInd w:val="0"/>
        <w:spacing w:before="40" w:after="40"/>
        <w:rPr>
          <w:rFonts w:ascii="Book Antiqua" w:hAnsi="Book Antiqua"/>
          <w:sz w:val="24"/>
        </w:rPr>
      </w:pPr>
      <w:r>
        <w:rPr>
          <w:rFonts w:ascii="Book Antiqua" w:hAnsi="Book Antiqua"/>
          <w:sz w:val="24"/>
        </w:rPr>
        <w:t>Now, we enable crashing, set the desired completion time to 12 – 4 = 8, and run again:</w:t>
      </w:r>
    </w:p>
    <w:tbl>
      <w:tblPr>
        <w:tblW w:w="9509" w:type="dxa"/>
        <w:jc w:val="center"/>
        <w:tblLook w:val="0000" w:firstRow="0" w:lastRow="0" w:firstColumn="0" w:lastColumn="0" w:noHBand="0" w:noVBand="0"/>
      </w:tblPr>
      <w:tblGrid>
        <w:gridCol w:w="2449"/>
        <w:gridCol w:w="955"/>
        <w:gridCol w:w="946"/>
        <w:gridCol w:w="910"/>
        <w:gridCol w:w="866"/>
        <w:gridCol w:w="866"/>
        <w:gridCol w:w="866"/>
        <w:gridCol w:w="821"/>
        <w:gridCol w:w="830"/>
      </w:tblGrid>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Activity</w:t>
            </w: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Crashed </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Cost of </w:t>
            </w: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Present </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Early </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Early  </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Late  </w:t>
            </w: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Late  </w:t>
            </w: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Name  </w:t>
            </w: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by   </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Crashing</w:t>
            </w: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Duration</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Start </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Finish </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Start </w:t>
            </w: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Finish </w:t>
            </w: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  Slack </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A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94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200</w:t>
            </w:r>
          </w:p>
        </w:tc>
        <w:tc>
          <w:tcPr>
            <w:tcW w:w="91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821"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3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B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94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300</w:t>
            </w:r>
          </w:p>
        </w:tc>
        <w:tc>
          <w:tcPr>
            <w:tcW w:w="91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21"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w:t>
            </w:r>
          </w:p>
        </w:tc>
        <w:tc>
          <w:tcPr>
            <w:tcW w:w="83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C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94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c>
          <w:tcPr>
            <w:tcW w:w="91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3</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4</w:t>
            </w:r>
          </w:p>
        </w:tc>
        <w:tc>
          <w:tcPr>
            <w:tcW w:w="821"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w:t>
            </w:r>
          </w:p>
        </w:tc>
        <w:tc>
          <w:tcPr>
            <w:tcW w:w="83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D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94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50</w:t>
            </w:r>
          </w:p>
        </w:tc>
        <w:tc>
          <w:tcPr>
            <w:tcW w:w="91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2</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5</w:t>
            </w:r>
          </w:p>
        </w:tc>
        <w:tc>
          <w:tcPr>
            <w:tcW w:w="821"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83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 xml:space="preserve">E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94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400</w:t>
            </w:r>
          </w:p>
        </w:tc>
        <w:tc>
          <w:tcPr>
            <w:tcW w:w="91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1</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8</w:t>
            </w:r>
          </w:p>
        </w:tc>
        <w:tc>
          <w:tcPr>
            <w:tcW w:w="866"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7</w:t>
            </w:r>
          </w:p>
        </w:tc>
        <w:tc>
          <w:tcPr>
            <w:tcW w:w="821"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8</w:t>
            </w:r>
          </w:p>
        </w:tc>
        <w:tc>
          <w:tcPr>
            <w:tcW w:w="830"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0</w:t>
            </w: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Expected Completion Time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8</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Total Crashing Cost         :</w:t>
            </w:r>
          </w:p>
        </w:tc>
        <w:tc>
          <w:tcPr>
            <w:tcW w:w="955" w:type="dxa"/>
            <w:tcBorders>
              <w:top w:val="nil"/>
              <w:left w:val="nil"/>
              <w:bottom w:val="nil"/>
              <w:right w:val="nil"/>
            </w:tcBorders>
            <w:noWrap/>
            <w:vAlign w:val="bottom"/>
          </w:tcPr>
          <w:p w:rsidR="00F04013" w:rsidRDefault="00F04013" w:rsidP="00830E1E">
            <w:pPr>
              <w:jc w:val="right"/>
              <w:rPr>
                <w:rFonts w:ascii="Arial" w:hAnsi="Arial" w:cs="Arial"/>
                <w:sz w:val="16"/>
                <w:szCs w:val="16"/>
              </w:rPr>
            </w:pPr>
            <w:r>
              <w:rPr>
                <w:rFonts w:ascii="Arial" w:hAnsi="Arial" w:cs="Arial"/>
                <w:sz w:val="16"/>
                <w:szCs w:val="16"/>
              </w:rPr>
              <w:t>950</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Critical Path:</w:t>
            </w: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r w:rsidR="00F04013" w:rsidTr="00830E1E">
        <w:trPr>
          <w:jc w:val="center"/>
        </w:trPr>
        <w:tc>
          <w:tcPr>
            <w:tcW w:w="2449"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A</w:t>
            </w:r>
          </w:p>
        </w:tc>
        <w:tc>
          <w:tcPr>
            <w:tcW w:w="955"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B</w:t>
            </w:r>
          </w:p>
        </w:tc>
        <w:tc>
          <w:tcPr>
            <w:tcW w:w="946"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D</w:t>
            </w:r>
          </w:p>
        </w:tc>
        <w:tc>
          <w:tcPr>
            <w:tcW w:w="910" w:type="dxa"/>
            <w:tcBorders>
              <w:top w:val="nil"/>
              <w:left w:val="nil"/>
              <w:bottom w:val="nil"/>
              <w:right w:val="nil"/>
            </w:tcBorders>
            <w:noWrap/>
            <w:vAlign w:val="bottom"/>
          </w:tcPr>
          <w:p w:rsidR="00F04013" w:rsidRDefault="00F04013" w:rsidP="00830E1E">
            <w:pPr>
              <w:rPr>
                <w:rFonts w:ascii="Arial" w:hAnsi="Arial" w:cs="Arial"/>
                <w:sz w:val="16"/>
                <w:szCs w:val="16"/>
              </w:rPr>
            </w:pPr>
            <w:r>
              <w:rPr>
                <w:rFonts w:ascii="Arial" w:hAnsi="Arial" w:cs="Arial"/>
                <w:sz w:val="16"/>
                <w:szCs w:val="16"/>
              </w:rPr>
              <w:t>E</w:t>
            </w: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66"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21" w:type="dxa"/>
            <w:tcBorders>
              <w:top w:val="nil"/>
              <w:left w:val="nil"/>
              <w:bottom w:val="nil"/>
              <w:right w:val="nil"/>
            </w:tcBorders>
            <w:noWrap/>
            <w:vAlign w:val="bottom"/>
          </w:tcPr>
          <w:p w:rsidR="00F04013" w:rsidRDefault="00F04013" w:rsidP="00830E1E">
            <w:pPr>
              <w:rPr>
                <w:rFonts w:ascii="Arial" w:hAnsi="Arial" w:cs="Arial"/>
                <w:sz w:val="16"/>
                <w:szCs w:val="16"/>
              </w:rPr>
            </w:pPr>
          </w:p>
        </w:tc>
        <w:tc>
          <w:tcPr>
            <w:tcW w:w="830" w:type="dxa"/>
            <w:tcBorders>
              <w:top w:val="nil"/>
              <w:left w:val="nil"/>
              <w:bottom w:val="nil"/>
              <w:right w:val="nil"/>
            </w:tcBorders>
            <w:noWrap/>
            <w:vAlign w:val="bottom"/>
          </w:tcPr>
          <w:p w:rsidR="00F04013" w:rsidRDefault="00F04013" w:rsidP="00830E1E">
            <w:pPr>
              <w:rPr>
                <w:rFonts w:ascii="Arial" w:hAnsi="Arial" w:cs="Arial"/>
                <w:sz w:val="16"/>
                <w:szCs w:val="16"/>
              </w:rPr>
            </w:pPr>
          </w:p>
        </w:tc>
      </w:tr>
    </w:tbl>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pStyle w:val="t33"/>
        <w:widowControl/>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br w:type="page"/>
      </w:r>
      <w:r>
        <w:rPr>
          <w:rFonts w:ascii="Book Antiqua" w:hAnsi="Book Antiqua"/>
          <w:sz w:val="24"/>
          <w:szCs w:val="20"/>
        </w:rPr>
        <w:lastRenderedPageBreak/>
        <w:t xml:space="preserve">Below are the data for a Time-Cost CPM Scheduling model analysis. The time is in days and the costs include both direct and indirect costs. </w:t>
      </w:r>
    </w:p>
    <w:p w:rsidR="00F04013" w:rsidRDefault="00F04013" w:rsidP="00F040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971925" cy="1302385"/>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71925" cy="1302385"/>
                    </a:xfrm>
                    <a:prstGeom prst="rect">
                      <a:avLst/>
                    </a:prstGeom>
                    <a:noFill/>
                    <a:ln>
                      <a:noFill/>
                    </a:ln>
                  </pic:spPr>
                </pic:pic>
              </a:graphicData>
            </a:graphic>
          </wp:inline>
        </w:drawing>
      </w: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What are the total time of this project and total normal cost?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13 days, total cost is $1200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Total time is 12 days, total cost is $1700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11 days, total cost is $1600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10 days, total cost is $1750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Total time is 9 days, total cost is $1700 </w:t>
      </w:r>
    </w:p>
    <w:p w:rsidR="00F04013" w:rsidRDefault="00F04013" w:rsidP="00F04013">
      <w:pPr>
        <w:autoSpaceDE w:val="0"/>
        <w:autoSpaceDN w:val="0"/>
        <w:adjustRightInd w:val="0"/>
        <w:spacing w:before="40" w:after="40"/>
        <w:jc w:val="center"/>
        <w:rPr>
          <w:rFonts w:ascii="Book Antiqua" w:hAnsi="Book Antiqua"/>
          <w:sz w:val="24"/>
        </w:rPr>
      </w:pPr>
      <w:r>
        <w:rPr>
          <w:noProof/>
        </w:rPr>
        <w:drawing>
          <wp:inline distT="0" distB="0" distL="0" distR="0">
            <wp:extent cx="5486400" cy="12363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86400" cy="1236345"/>
                    </a:xfrm>
                    <a:prstGeom prst="rect">
                      <a:avLst/>
                    </a:prstGeom>
                    <a:noFill/>
                    <a:ln>
                      <a:noFill/>
                    </a:ln>
                  </pic:spPr>
                </pic:pic>
              </a:graphicData>
            </a:graphic>
          </wp:inline>
        </w:drawing>
      </w:r>
    </w:p>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pStyle w:val="t33"/>
        <w:widowControl/>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A simple project listing of five activities and their respective time estimates are presented below:</w:t>
      </w:r>
    </w:p>
    <w:p w:rsidR="00F04013" w:rsidRDefault="00F04013" w:rsidP="00F04013">
      <w:pPr>
        <w:tabs>
          <w:tab w:val="right" w:pos="547"/>
        </w:tabs>
        <w:autoSpaceDE w:val="0"/>
        <w:autoSpaceDN w:val="0"/>
        <w:adjustRightInd w:val="0"/>
        <w:spacing w:before="40" w:after="40"/>
        <w:jc w:val="center"/>
        <w:rPr>
          <w:rFonts w:ascii="Book Antiqua" w:hAnsi="Book Antiqua"/>
          <w:sz w:val="24"/>
        </w:rPr>
      </w:pPr>
      <w:r>
        <w:rPr>
          <w:rFonts w:ascii="Book Antiqua" w:hAnsi="Book Antiqua"/>
          <w:noProof/>
          <w:sz w:val="24"/>
        </w:rPr>
        <w:drawing>
          <wp:inline distT="0" distB="0" distL="0" distR="0">
            <wp:extent cx="3160395" cy="113411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60395" cy="1134110"/>
                    </a:xfrm>
                    <a:prstGeom prst="rect">
                      <a:avLst/>
                    </a:prstGeom>
                    <a:noFill/>
                    <a:ln>
                      <a:noFill/>
                    </a:ln>
                  </pic:spPr>
                </pic:pic>
              </a:graphicData>
            </a:graphic>
          </wp:inline>
        </w:drawing>
      </w: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Using the Single Time Estimate CPM procedure, which activities make up the critical path?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C, D, E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A, B, D, E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C, B, D, E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A, D, E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None of the above </w:t>
      </w:r>
    </w:p>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You ask your subordinates how long it will take to complete the job they are working on.  The subordinates say, “If everything goes right it will take 6 hours, most likely it will take 8 hours, and if everything goes wrong it will take until the end of tomorrow or another 16 hours.”  Since this job is a part of a larger project </w:t>
      </w:r>
      <w:r>
        <w:rPr>
          <w:rFonts w:ascii="Book Antiqua" w:hAnsi="Book Antiqua"/>
          <w:sz w:val="24"/>
          <w:szCs w:val="20"/>
        </w:rPr>
        <w:lastRenderedPageBreak/>
        <w:t xml:space="preserve">you must estimate the expected time it will take to complete the job.  Using the three activity time estimation procedure for CPM, what is the expected time for this job?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8 hours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9 hours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10 hours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11 hours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12 hours </w:t>
      </w:r>
    </w:p>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pStyle w:val="t33"/>
        <w:widowControl/>
        <w:numPr>
          <w:ilvl w:val="0"/>
          <w:numId w:val="6"/>
        </w:numPr>
        <w:tabs>
          <w:tab w:val="decimal" w:pos="220"/>
          <w:tab w:val="left" w:pos="1480"/>
        </w:tabs>
        <w:spacing w:before="40" w:after="40" w:line="240" w:lineRule="auto"/>
        <w:rPr>
          <w:rFonts w:ascii="Book Antiqua" w:hAnsi="Book Antiqua"/>
          <w:sz w:val="24"/>
          <w:szCs w:val="20"/>
        </w:rPr>
      </w:pPr>
      <w:r>
        <w:rPr>
          <w:rFonts w:ascii="Book Antiqua" w:hAnsi="Book Antiqua"/>
          <w:sz w:val="24"/>
          <w:szCs w:val="20"/>
        </w:rPr>
        <w:t xml:space="preserve">You are working on a project that has 12 activities and want to perform a CPM analysis on the project.  You determine the critical path consists of only five activities. You then compute the variances for the five critical path activities and these variances are 3, 4, 2, 1, and 6 days.  If the desired completion date for the project is 50 days and the expected completion date for the project is 40 days, what is the probability that the project will be completed by the desired completion date?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b/>
          <w:sz w:val="24"/>
          <w:szCs w:val="20"/>
        </w:rPr>
      </w:pPr>
      <w:r>
        <w:rPr>
          <w:rFonts w:ascii="Book Antiqua" w:hAnsi="Book Antiqua"/>
          <w:b/>
          <w:sz w:val="24"/>
          <w:szCs w:val="20"/>
        </w:rPr>
        <w:t xml:space="preserve">0.99379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0.99180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0.99772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0.91924 </w:t>
      </w:r>
    </w:p>
    <w:p w:rsidR="00F04013" w:rsidRDefault="00F04013" w:rsidP="00F04013">
      <w:pPr>
        <w:pStyle w:val="t33"/>
        <w:widowControl/>
        <w:numPr>
          <w:ilvl w:val="1"/>
          <w:numId w:val="6"/>
        </w:numPr>
        <w:tabs>
          <w:tab w:val="decimal" w:pos="220"/>
          <w:tab w:val="left" w:pos="740"/>
          <w:tab w:val="left" w:pos="1480"/>
        </w:tabs>
        <w:spacing w:before="40" w:after="40" w:line="240" w:lineRule="auto"/>
        <w:rPr>
          <w:rFonts w:ascii="Book Antiqua" w:hAnsi="Book Antiqua"/>
          <w:sz w:val="24"/>
          <w:szCs w:val="20"/>
        </w:rPr>
      </w:pPr>
      <w:r>
        <w:rPr>
          <w:rFonts w:ascii="Book Antiqua" w:hAnsi="Book Antiqua"/>
          <w:sz w:val="24"/>
          <w:szCs w:val="20"/>
        </w:rPr>
        <w:t xml:space="preserve">0.67364 </w:t>
      </w:r>
    </w:p>
    <w:p w:rsidR="00F04013" w:rsidRDefault="00F04013" w:rsidP="00F04013">
      <w:pPr>
        <w:autoSpaceDE w:val="0"/>
        <w:autoSpaceDN w:val="0"/>
        <w:adjustRightInd w:val="0"/>
        <w:spacing w:before="40" w:after="40"/>
        <w:rPr>
          <w:rFonts w:ascii="Book Antiqua" w:hAnsi="Book Antiqua"/>
          <w:sz w:val="24"/>
        </w:rPr>
      </w:pPr>
    </w:p>
    <w:p w:rsidR="00F04013" w:rsidRDefault="00F04013" w:rsidP="00F04013">
      <w:pPr>
        <w:tabs>
          <w:tab w:val="right" w:pos="547"/>
        </w:tabs>
        <w:autoSpaceDE w:val="0"/>
        <w:autoSpaceDN w:val="0"/>
        <w:adjustRightInd w:val="0"/>
        <w:spacing w:before="40" w:after="40"/>
        <w:rPr>
          <w:rFonts w:ascii="Book Antiqua" w:hAnsi="Book Antiqua"/>
          <w:sz w:val="24"/>
        </w:rPr>
      </w:pPr>
    </w:p>
    <w:p w:rsidR="00F04013" w:rsidRDefault="00F04013" w:rsidP="00F04013">
      <w:pPr>
        <w:pStyle w:val="p8"/>
        <w:widowControl/>
        <w:spacing w:before="40" w:after="40" w:line="240" w:lineRule="auto"/>
        <w:rPr>
          <w:rFonts w:ascii="Book Antiqua" w:hAnsi="Book Antiqua"/>
        </w:rPr>
      </w:pPr>
    </w:p>
    <w:p w:rsidR="00D37F0F" w:rsidRPr="00F04013" w:rsidRDefault="00D37F0F" w:rsidP="00F04013">
      <w:bookmarkStart w:id="0" w:name="_GoBack"/>
      <w:bookmarkEnd w:id="0"/>
    </w:p>
    <w:sectPr w:rsidR="00D37F0F" w:rsidRPr="00F04013">
      <w:footerReference w:type="even" r:id="rId24"/>
      <w:footerReference w:type="default" r:id="rId25"/>
      <w:headerReference w:type="first" r:id="rId26"/>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F0F" w:rsidRDefault="00D42545">
      <w:r>
        <w:separator/>
      </w:r>
    </w:p>
  </w:endnote>
  <w:endnote w:type="continuationSeparator" w:id="0">
    <w:p w:rsidR="00D37F0F" w:rsidRDefault="00D42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F0F" w:rsidRDefault="00D425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37F0F" w:rsidRDefault="00D37F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4891681"/>
      <w:docPartObj>
        <w:docPartGallery w:val="Page Numbers (Bottom of Page)"/>
        <w:docPartUnique/>
      </w:docPartObj>
    </w:sdtPr>
    <w:sdtEndPr>
      <w:rPr>
        <w:noProof/>
      </w:rPr>
    </w:sdtEndPr>
    <w:sdtContent>
      <w:p w:rsidR="008A6E62" w:rsidRDefault="008A6E62">
        <w:pPr>
          <w:pStyle w:val="Footer"/>
          <w:jc w:val="center"/>
        </w:pPr>
        <w:r>
          <w:fldChar w:fldCharType="begin"/>
        </w:r>
        <w:r>
          <w:instrText xml:space="preserve"> PAGE   \* MERGEFORMAT </w:instrText>
        </w:r>
        <w:r>
          <w:fldChar w:fldCharType="separate"/>
        </w:r>
        <w:r w:rsidR="00F04013">
          <w:rPr>
            <w:noProof/>
          </w:rPr>
          <w:t>7</w:t>
        </w:r>
        <w:r>
          <w:rPr>
            <w:noProof/>
          </w:rPr>
          <w:fldChar w:fldCharType="end"/>
        </w:r>
      </w:p>
    </w:sdtContent>
  </w:sdt>
  <w:p w:rsidR="00D37F0F" w:rsidRDefault="008A6E62" w:rsidP="008A6E62">
    <w:pPr>
      <w:pStyle w:val="Footer"/>
      <w:tabs>
        <w:tab w:val="clear" w:pos="4320"/>
        <w:tab w:val="clear" w:pos="8640"/>
        <w:tab w:val="center" w:pos="4860"/>
        <w:tab w:val="right" w:pos="9540"/>
      </w:tabs>
      <w:rPr>
        <w:rFonts w:ascii="Book Antiqua" w:hAnsi="Book Antiqua"/>
      </w:rPr>
    </w:pPr>
    <w:r>
      <w:rPr>
        <w:rFonts w:ascii="Book Antiqua" w:hAnsi="Book Antiqua"/>
      </w:rPr>
      <w:t>Operations</w:t>
    </w:r>
    <w:r>
      <w:rPr>
        <w:rFonts w:ascii="Book Antiqua" w:hAnsi="Book Antiqua"/>
      </w:rPr>
      <w:tab/>
    </w:r>
    <w:r>
      <w:rPr>
        <w:rFonts w:ascii="Book Antiqua" w:hAnsi="Book Antiqua"/>
      </w:rPr>
      <w:tab/>
      <w:t xml:space="preserve">Prof. </w:t>
    </w:r>
    <w:proofErr w:type="spellStart"/>
    <w:r>
      <w:rPr>
        <w:rFonts w:ascii="Book Antiqua" w:hAnsi="Book Antiqua"/>
      </w:rPr>
      <w:t>Juran</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F0F" w:rsidRDefault="00D42545">
      <w:r>
        <w:separator/>
      </w:r>
    </w:p>
  </w:footnote>
  <w:footnote w:type="continuationSeparator" w:id="0">
    <w:p w:rsidR="00D37F0F" w:rsidRDefault="00D425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F0F" w:rsidRDefault="00D42545">
    <w:pPr>
      <w:pStyle w:val="Header"/>
      <w:jc w:val="center"/>
    </w:pPr>
    <w:r>
      <w:rPr>
        <w:noProof/>
      </w:rPr>
      <w:drawing>
        <wp:inline distT="0" distB="0" distL="0" distR="0">
          <wp:extent cx="6122670" cy="1404620"/>
          <wp:effectExtent l="0" t="0" r="0" b="5080"/>
          <wp:docPr id="1" name="Picture 1" descr="e2314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314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2670" cy="14046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65241C4"/>
    <w:multiLevelType w:val="hybridMultilevel"/>
    <w:tmpl w:val="A59A9AE4"/>
    <w:lvl w:ilvl="0" w:tplc="22ACA742">
      <w:start w:val="1"/>
      <w:numFmt w:val="decimal"/>
      <w:lvlText w:val="%1."/>
      <w:lvlJc w:val="left"/>
      <w:pPr>
        <w:tabs>
          <w:tab w:val="num" w:pos="720"/>
        </w:tabs>
        <w:ind w:left="720" w:hanging="360"/>
      </w:pPr>
      <w:rPr>
        <w:rFonts w:hint="default"/>
      </w:rPr>
    </w:lvl>
    <w:lvl w:ilvl="1" w:tplc="92AC6D0C">
      <w:start w:val="1"/>
      <w:numFmt w:val="lowerLetter"/>
      <w:lvlText w:val="%2."/>
      <w:lvlJc w:val="left"/>
      <w:pPr>
        <w:tabs>
          <w:tab w:val="num" w:pos="1830"/>
        </w:tabs>
        <w:ind w:left="1830" w:hanging="75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45"/>
    <w:rsid w:val="008A6E62"/>
    <w:rsid w:val="00D37F0F"/>
    <w:rsid w:val="00D42545"/>
    <w:rsid w:val="00F04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1"/>
    </o:shapelayout>
  </w:shapeDefaults>
  <w:decimalSymbol w:val="."/>
  <w:listSeparator w:val=","/>
  <w15:chartTrackingRefBased/>
  <w15:docId w15:val="{A55E3A91-A09B-432F-89BD-563F7C0DB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character" w:customStyle="1" w:styleId="FooterChar">
    <w:name w:val="Footer Char"/>
    <w:basedOn w:val="DefaultParagraphFont"/>
    <w:link w:val="Footer"/>
    <w:uiPriority w:val="99"/>
    <w:rsid w:val="008A6E62"/>
  </w:style>
  <w:style w:type="paragraph" w:customStyle="1" w:styleId="p2">
    <w:name w:val="p2"/>
    <w:basedOn w:val="Normal"/>
    <w:rsid w:val="00F04013"/>
    <w:pPr>
      <w:widowControl w:val="0"/>
      <w:spacing w:line="240" w:lineRule="atLeast"/>
      <w:ind w:left="620"/>
    </w:pPr>
    <w:rPr>
      <w:snapToGrid w:val="0"/>
      <w:sz w:val="24"/>
    </w:rPr>
  </w:style>
  <w:style w:type="paragraph" w:customStyle="1" w:styleId="p8">
    <w:name w:val="p8"/>
    <w:basedOn w:val="Normal"/>
    <w:rsid w:val="00F04013"/>
    <w:pPr>
      <w:widowControl w:val="0"/>
      <w:tabs>
        <w:tab w:val="left" w:pos="720"/>
      </w:tabs>
      <w:spacing w:line="240" w:lineRule="atLeast"/>
    </w:pPr>
    <w:rPr>
      <w:snapToGrid w:val="0"/>
      <w:sz w:val="24"/>
    </w:rPr>
  </w:style>
  <w:style w:type="paragraph" w:customStyle="1" w:styleId="t33">
    <w:name w:val="t33"/>
    <w:basedOn w:val="Normal"/>
    <w:rsid w:val="00F04013"/>
    <w:pPr>
      <w:widowControl w:val="0"/>
      <w:autoSpaceDE w:val="0"/>
      <w:autoSpaceDN w:val="0"/>
      <w:adjustRightInd w:val="0"/>
      <w:spacing w:line="260" w:lineRule="atLeas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2.wmf"/><Relationship Id="rId28"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11.wmf"/><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968</Words>
  <Characters>4060</Characters>
  <Application>Microsoft Office Word</Application>
  <DocSecurity>0</DocSecurity>
  <Lines>33</Lines>
  <Paragraphs>10</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5018</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admin</cp:lastModifiedBy>
  <cp:revision>2</cp:revision>
  <cp:lastPrinted>2000-03-06T13:49:00Z</cp:lastPrinted>
  <dcterms:created xsi:type="dcterms:W3CDTF">2014-01-24T18:18:00Z</dcterms:created>
  <dcterms:modified xsi:type="dcterms:W3CDTF">2014-01-24T18:18:00Z</dcterms:modified>
</cp:coreProperties>
</file>