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686"/>
        <w:gridCol w:w="824"/>
        <w:gridCol w:w="674"/>
        <w:gridCol w:w="1043"/>
      </w:tblGrid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IDX"/>
            <w:bookmarkEnd w:id="0"/>
            <w:r w:rsidRPr="00064957">
              <w:rPr>
                <w:b/>
                <w:bCs/>
                <w:color w:val="000000"/>
                <w:sz w:val="22"/>
                <w:szCs w:val="22"/>
              </w:rPr>
              <w:t>Table 2.</w:t>
            </w:r>
          </w:p>
        </w:tc>
        <w:tc>
          <w:tcPr>
            <w:tcW w:w="68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Mean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40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PRICE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SIZE</w:t>
            </w:r>
          </w:p>
        </w:tc>
        <w:tc>
          <w:tcPr>
            <w:tcW w:w="10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tValue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SYM_ROOT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10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IBM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22,282</w:t>
            </w: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$157.60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82.0</w:t>
            </w:r>
          </w:p>
        </w:tc>
        <w:tc>
          <w:tcPr>
            <w:tcW w:w="10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$12,930.10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NVDA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41,724</w:t>
            </w:r>
          </w:p>
        </w:tc>
        <w:tc>
          <w:tcPr>
            <w:tcW w:w="82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$68.69</w:t>
            </w:r>
          </w:p>
        </w:tc>
        <w:tc>
          <w:tcPr>
            <w:tcW w:w="67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117.1</w:t>
            </w:r>
          </w:p>
        </w:tc>
        <w:tc>
          <w:tcPr>
            <w:tcW w:w="104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$8,045.87</w:t>
            </w:r>
          </w:p>
        </w:tc>
      </w:tr>
    </w:tbl>
    <w:p w:rsidR="00000000" w:rsidRDefault="00064957">
      <w:pPr>
        <w:adjustRightInd w:val="0"/>
        <w:rPr>
          <w:color w:val="000000"/>
        </w:rPr>
        <w:sectPr w:rsidR="00000000">
          <w:headerReference w:type="default" r:id="rId6"/>
          <w:footerReference w:type="default" r:id="rId7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1590"/>
        <w:gridCol w:w="686"/>
        <w:gridCol w:w="652"/>
        <w:gridCol w:w="550"/>
        <w:gridCol w:w="486"/>
        <w:gridCol w:w="486"/>
        <w:gridCol w:w="686"/>
        <w:gridCol w:w="839"/>
        <w:gridCol w:w="941"/>
      </w:tblGrid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9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IDX1"/>
            <w:bookmarkEnd w:id="1"/>
            <w:r w:rsidRPr="00064957">
              <w:rPr>
                <w:b/>
                <w:bCs/>
                <w:color w:val="000000"/>
                <w:sz w:val="22"/>
                <w:szCs w:val="22"/>
              </w:rPr>
              <w:lastRenderedPageBreak/>
              <w:t>Table 3A.</w:t>
            </w:r>
          </w:p>
        </w:tc>
        <w:tc>
          <w:tcPr>
            <w:tcW w:w="68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Min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P50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P99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Max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9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SYM_ROOT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IBM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2,250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0.82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0.96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1.88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4.01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7.14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1,041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0.45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0.56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0.72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2.42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3.95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2,062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0.45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0.57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0.71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1.92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4.19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412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0.48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0.58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2.17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2.52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1,848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0.57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3.56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6.47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FINRA ADF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4,338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-31.95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1.81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2.51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6.28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22.34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946.18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5,625.47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428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0.62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1.81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4.32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9.11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4,028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0.80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0.86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2.24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4.92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30.84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82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0.85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2.20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3.74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3.74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4,004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0.22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0.31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0.48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1.73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4.80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1,789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0.16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0.18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0.24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0.35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1.35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4.04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22,282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-31.95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6.18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127.02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5,625.47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NVDA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1,801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0.19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1.37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3.84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7.89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2,362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0.37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0.46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0.54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0.85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2.68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181.63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4,972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0.46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0.53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2.86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6.13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1,703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0.40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0.56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1.09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2.83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6.38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4,731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0.40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0.55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3.37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12.00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FINRA ADF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8,684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-16.63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-1.76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1.88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5.63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122.04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1,166.36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11,034.81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413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0.50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0.61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2.05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3.92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4.19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11,415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0.16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0.33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1.05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4.20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8.28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516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0.21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0.34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0.85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3.25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5.07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5,056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0.77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0.86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0.93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1.04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1.50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5.25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MKT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71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0.89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1.01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1.20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3.60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3.60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41,724</w:t>
            </w:r>
          </w:p>
        </w:tc>
        <w:tc>
          <w:tcPr>
            <w:tcW w:w="65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-16.63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0.58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5.80</w:t>
            </w:r>
          </w:p>
        </w:tc>
        <w:tc>
          <w:tcPr>
            <w:tcW w:w="83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216.68</w:t>
            </w:r>
          </w:p>
        </w:tc>
        <w:tc>
          <w:tcPr>
            <w:tcW w:w="94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11,034.81</w:t>
            </w:r>
          </w:p>
        </w:tc>
      </w:tr>
    </w:tbl>
    <w:p w:rsidR="00000000" w:rsidRDefault="00064957">
      <w:pPr>
        <w:adjustRightInd w:val="0"/>
        <w:rPr>
          <w:color w:val="000000"/>
        </w:rPr>
        <w:sectPr w:rsidR="00000000">
          <w:headerReference w:type="default" r:id="rId8"/>
          <w:footerReference w:type="default" r:id="rId9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1590"/>
        <w:gridCol w:w="686"/>
        <w:gridCol w:w="598"/>
        <w:gridCol w:w="1145"/>
        <w:gridCol w:w="873"/>
      </w:tblGrid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9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" w:name="IDX2"/>
            <w:bookmarkEnd w:id="2"/>
            <w:r w:rsidRPr="00064957">
              <w:rPr>
                <w:b/>
                <w:bCs/>
                <w:color w:val="000000"/>
                <w:sz w:val="22"/>
                <w:szCs w:val="22"/>
              </w:rPr>
              <w:lastRenderedPageBreak/>
              <w:t>Table 4A.</w:t>
            </w:r>
          </w:p>
        </w:tc>
        <w:tc>
          <w:tcPr>
            <w:tcW w:w="68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598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PctN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Sum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PctSum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9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59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tValue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tValue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SYM_ROOT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IBM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2,250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10.1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16,237,124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5.6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1,041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4.7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11,195,595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3.9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2,062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9.3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18,703,805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412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1.8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4,956,413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1,848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8.3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24,483,852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FINRA ADF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4,338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19.5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77,266,592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26.8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428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1.9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7,177,992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4,028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18.1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45,466,059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15.8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82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853,433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4,004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18.0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59,796,122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20.8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1,789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8.0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21,971,478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7.6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22,282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100.0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288,108,465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100.0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NVDA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1,801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4.3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11,411,852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2,362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5.7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13,691,110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4.1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4,972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11.9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29,725,917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8.9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1,703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4.1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11,224,610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4,731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11.3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33,763,188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10.1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FINRA ADF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8,684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20.8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120,015,775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35.8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413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2,958,065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11,415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27.4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73,846,144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22.0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516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1.2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3,523,688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5,056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12.1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34,963,303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10.4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MKT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71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582,066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6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41,724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100.0</w:t>
            </w:r>
          </w:p>
        </w:tc>
        <w:tc>
          <w:tcPr>
            <w:tcW w:w="1145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335,705,717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100.0</w:t>
            </w:r>
          </w:p>
        </w:tc>
      </w:tr>
    </w:tbl>
    <w:p w:rsidR="00000000" w:rsidRDefault="00064957">
      <w:pPr>
        <w:adjustRightInd w:val="0"/>
        <w:rPr>
          <w:color w:val="000000"/>
        </w:rPr>
        <w:sectPr w:rsidR="00000000">
          <w:headerReference w:type="default" r:id="rId10"/>
          <w:footerReference w:type="default" r:id="rId11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788"/>
      </w:tblGrid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" w:name="IDX3"/>
            <w:bookmarkEnd w:id="3"/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SYM_ROOT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314,324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IBM</w:t>
            </w:r>
          </w:p>
        </w:tc>
        <w:tc>
          <w:tcPr>
            <w:tcW w:w="7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NVDA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893,413</w:t>
            </w:r>
          </w:p>
        </w:tc>
      </w:tr>
    </w:tbl>
    <w:p w:rsidR="00000000" w:rsidRDefault="00064957">
      <w:pPr>
        <w:adjustRightInd w:val="0"/>
        <w:rPr>
          <w:color w:val="000000"/>
        </w:rPr>
        <w:sectPr w:rsidR="00000000">
          <w:headerReference w:type="default" r:id="rId12"/>
          <w:footerReference w:type="default" r:id="rId13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1590"/>
        <w:gridCol w:w="788"/>
        <w:gridCol w:w="550"/>
        <w:gridCol w:w="482"/>
        <w:gridCol w:w="486"/>
        <w:gridCol w:w="486"/>
        <w:gridCol w:w="486"/>
        <w:gridCol w:w="584"/>
        <w:gridCol w:w="584"/>
      </w:tblGrid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9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4" w:name="IDX4"/>
            <w:bookmarkEnd w:id="4"/>
            <w:r w:rsidRPr="00064957">
              <w:rPr>
                <w:b/>
                <w:bCs/>
                <w:color w:val="000000"/>
                <w:sz w:val="22"/>
                <w:szCs w:val="22"/>
              </w:rPr>
              <w:lastRenderedPageBreak/>
              <w:t>Table 3B.</w:t>
            </w:r>
          </w:p>
        </w:tc>
        <w:tc>
          <w:tcPr>
            <w:tcW w:w="788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Min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P90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P99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Max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9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SYM_ROOT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IBM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35,116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-0.75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2.46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9.27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45.29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37,692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-1.25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4.83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18.32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38,674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-1.18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0.55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6.44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67.84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13,284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-1.17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0.62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4.48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19.14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11,283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-1.56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0.78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6.82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34.46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32,125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-1.66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0.60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2.34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6.68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42.43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28,383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-0.74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4.10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16.76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75.16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13,523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-0.76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6.18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37.48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83,556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-2.10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2.25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8.14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36.33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20,688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-1.69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0.43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3.78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39.51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314,324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-2.10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1.77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8.24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75.16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NVDA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75,268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0.04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0.26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0.73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12.05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73.62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114,100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0.21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8.88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53.47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139,994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0.22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0.89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11.87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77.34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53,516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0.26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8.01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48.25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75,539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0.22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0.87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9.44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52.22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6,696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0.46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0.48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0.61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1.55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14.09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54.92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190,813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0.07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0.39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1.03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7.92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37.43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42,246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0.06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0.28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0.59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6.12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39.30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166,343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0.67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0.83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0.87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0.94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1.31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11.32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86.17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MKT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28,898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0.82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0.95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1.00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1.10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2.84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33.35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893,413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0.04</w:t>
            </w:r>
          </w:p>
        </w:tc>
        <w:tc>
          <w:tcPr>
            <w:tcW w:w="482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0.25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0.32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0.51</w:t>
            </w:r>
          </w:p>
        </w:tc>
        <w:tc>
          <w:tcPr>
            <w:tcW w:w="48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1.06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9.50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86.17</w:t>
            </w:r>
          </w:p>
        </w:tc>
      </w:tr>
    </w:tbl>
    <w:p w:rsidR="00000000" w:rsidRDefault="00064957">
      <w:pPr>
        <w:adjustRightInd w:val="0"/>
        <w:rPr>
          <w:color w:val="000000"/>
        </w:rPr>
        <w:sectPr w:rsidR="00000000">
          <w:headerReference w:type="default" r:id="rId14"/>
          <w:footerReference w:type="default" r:id="rId15"/>
          <w:pgSz w:w="12240" w:h="15840"/>
          <w:pgMar w:top="360" w:right="360" w:bottom="360" w:left="360" w:header="720" w:footer="360" w:gutter="0"/>
          <w:cols w:space="720"/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1590"/>
        <w:gridCol w:w="788"/>
        <w:gridCol w:w="598"/>
      </w:tblGrid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5" w:name="IDX5"/>
            <w:bookmarkEnd w:id="5"/>
            <w:r w:rsidRPr="00064957">
              <w:rPr>
                <w:b/>
                <w:bCs/>
                <w:color w:val="000000"/>
                <w:sz w:val="22"/>
                <w:szCs w:val="22"/>
              </w:rPr>
              <w:lastRenderedPageBreak/>
              <w:t>Table 4B.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PctN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SYM_ROOT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IBM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35,116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11.2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37,692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12.0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38,674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12.3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13,284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11,283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32,125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10.2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28,383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9.0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13,523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4.3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83,556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26.6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20,688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314,324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100.0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NVDA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BX (NASDAQ)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75,268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BYX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114,100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12.8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Bats BZX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139,994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15.7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53,516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6.0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EDGX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75,539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8.5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IEX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6,696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0.7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190,813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21.4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NASDAQ PSX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42,246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4.7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ARCA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166,343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18.6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keepNext/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NYSE MKT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28,898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keepNext/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3.2</w:t>
            </w:r>
          </w:p>
        </w:tc>
      </w:tr>
      <w:tr w:rsidR="00000000" w:rsidRPr="000649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4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000000" w:rsidRPr="00064957" w:rsidRDefault="00064957">
            <w:pPr>
              <w:adjustRightInd w:val="0"/>
              <w:spacing w:before="60" w:after="60"/>
              <w:rPr>
                <w:b/>
                <w:bCs/>
                <w:color w:val="000000"/>
                <w:sz w:val="22"/>
                <w:szCs w:val="22"/>
              </w:rPr>
            </w:pPr>
            <w:r w:rsidRPr="00064957">
              <w:rPr>
                <w:b/>
                <w:bCs/>
                <w:color w:val="000000"/>
                <w:sz w:val="22"/>
                <w:szCs w:val="22"/>
              </w:rPr>
              <w:t>All</w:t>
            </w: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893,413</w:t>
            </w:r>
          </w:p>
        </w:tc>
        <w:tc>
          <w:tcPr>
            <w:tcW w:w="59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bottom"/>
          </w:tcPr>
          <w:p w:rsidR="00000000" w:rsidRPr="00064957" w:rsidRDefault="00064957">
            <w:pPr>
              <w:adjustRightInd w:val="0"/>
              <w:spacing w:before="60" w:after="60"/>
              <w:jc w:val="right"/>
              <w:rPr>
                <w:color w:val="000000"/>
              </w:rPr>
            </w:pPr>
            <w:r w:rsidRPr="00064957">
              <w:rPr>
                <w:color w:val="000000"/>
              </w:rPr>
              <w:t>100.0</w:t>
            </w:r>
          </w:p>
        </w:tc>
      </w:tr>
    </w:tbl>
    <w:p w:rsidR="00064957" w:rsidRDefault="00064957">
      <w:bookmarkStart w:id="6" w:name="_GoBack"/>
      <w:bookmarkEnd w:id="6"/>
    </w:p>
    <w:sectPr w:rsidR="00064957">
      <w:headerReference w:type="default" r:id="rId16"/>
      <w:footerReference w:type="default" r:id="rId17"/>
      <w:pgSz w:w="12240" w:h="15840"/>
      <w:pgMar w:top="360" w:right="360" w:bottom="360" w:left="3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957" w:rsidRDefault="00064957">
      <w:r>
        <w:separator/>
      </w:r>
    </w:p>
  </w:endnote>
  <w:endnote w:type="continuationSeparator" w:id="0">
    <w:p w:rsidR="00064957" w:rsidRDefault="0006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adjustRightInd w:val="0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adjustRightInd w:val="0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adjustRightInd w:val="0"/>
      <w:jc w:val="center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adjustRightInd w:val="0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adjustRightInd w:val="0"/>
      <w:jc w:val="center"/>
      <w:rPr>
        <w:sz w:val="24"/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adjustRightInd w:val="0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957" w:rsidRDefault="00064957">
      <w:r>
        <w:separator/>
      </w:r>
    </w:p>
  </w:footnote>
  <w:footnote w:type="continuationSeparator" w:id="0">
    <w:p w:rsidR="00064957" w:rsidRDefault="00064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2B47A0">
      <w:rPr>
        <w:color w:val="000000"/>
      </w:rPr>
      <w:fldChar w:fldCharType="separate"/>
    </w:r>
    <w:r w:rsidR="002B47A0">
      <w:rPr>
        <w:noProof/>
        <w:color w:val="000000"/>
      </w:rPr>
      <w:t xml:space="preserve">06:37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2B47A0">
      <w:rPr>
        <w:b/>
        <w:bCs/>
        <w:color w:val="000000"/>
      </w:rPr>
      <w:fldChar w:fldCharType="separate"/>
    </w:r>
    <w:r w:rsidR="002B47A0">
      <w:rPr>
        <w:b/>
        <w:bCs/>
        <w:noProof/>
        <w:color w:val="000000"/>
      </w:rPr>
      <w:t>1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0649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064957" w:rsidRDefault="00064957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064957">
            <w:rPr>
              <w:b/>
              <w:bCs/>
              <w:i/>
              <w:iCs/>
              <w:color w:val="000000"/>
              <w:sz w:val="26"/>
              <w:szCs w:val="26"/>
            </w:rPr>
            <w:t>trades</w:t>
          </w:r>
        </w:p>
      </w:tc>
    </w:tr>
  </w:tbl>
  <w:p w:rsidR="00000000" w:rsidRDefault="00064957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2B47A0">
      <w:rPr>
        <w:color w:val="000000"/>
      </w:rPr>
      <w:fldChar w:fldCharType="separate"/>
    </w:r>
    <w:r w:rsidR="002B47A0">
      <w:rPr>
        <w:noProof/>
        <w:color w:val="000000"/>
      </w:rPr>
      <w:t xml:space="preserve">06:37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2B47A0">
      <w:rPr>
        <w:b/>
        <w:bCs/>
        <w:color w:val="000000"/>
      </w:rPr>
      <w:fldChar w:fldCharType="separate"/>
    </w:r>
    <w:r w:rsidR="002B47A0">
      <w:rPr>
        <w:b/>
        <w:bCs/>
        <w:noProof/>
        <w:color w:val="000000"/>
      </w:rPr>
      <w:t>2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0649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064957" w:rsidRDefault="00064957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064957">
            <w:rPr>
              <w:b/>
              <w:bCs/>
              <w:i/>
              <w:iCs/>
              <w:color w:val="000000"/>
              <w:sz w:val="26"/>
              <w:szCs w:val="26"/>
            </w:rPr>
            <w:t>trades</w:t>
          </w:r>
        </w:p>
      </w:tc>
    </w:tr>
  </w:tbl>
  <w:p w:rsidR="00000000" w:rsidRDefault="00064957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</w:instrText>
    </w:r>
    <w:r>
      <w:rPr>
        <w:color w:val="000000"/>
      </w:rPr>
      <w:instrText xml:space="preserve">@ "hh:mm  dddd, MMMM dd, yyyy  " </w:instrText>
    </w:r>
    <w:r w:rsidR="002B47A0">
      <w:rPr>
        <w:color w:val="000000"/>
      </w:rPr>
      <w:fldChar w:fldCharType="separate"/>
    </w:r>
    <w:r w:rsidR="002B47A0">
      <w:rPr>
        <w:noProof/>
        <w:color w:val="000000"/>
      </w:rPr>
      <w:t xml:space="preserve">06:37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2B47A0">
      <w:rPr>
        <w:b/>
        <w:bCs/>
        <w:color w:val="000000"/>
      </w:rPr>
      <w:fldChar w:fldCharType="separate"/>
    </w:r>
    <w:r w:rsidR="002B47A0">
      <w:rPr>
        <w:b/>
        <w:bCs/>
        <w:noProof/>
        <w:color w:val="000000"/>
      </w:rPr>
      <w:t>3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0649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064957" w:rsidRDefault="00064957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064957">
            <w:rPr>
              <w:b/>
              <w:bCs/>
              <w:i/>
              <w:iCs/>
              <w:color w:val="000000"/>
              <w:sz w:val="26"/>
              <w:szCs w:val="26"/>
            </w:rPr>
            <w:t>trades</w:t>
          </w:r>
        </w:p>
      </w:tc>
    </w:tr>
  </w:tbl>
  <w:p w:rsidR="00000000" w:rsidRDefault="00064957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2B47A0">
      <w:rPr>
        <w:color w:val="000000"/>
      </w:rPr>
      <w:fldChar w:fldCharType="separate"/>
    </w:r>
    <w:r w:rsidR="002B47A0">
      <w:rPr>
        <w:noProof/>
        <w:color w:val="000000"/>
      </w:rPr>
      <w:t xml:space="preserve">06:37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2B47A0">
      <w:rPr>
        <w:b/>
        <w:bCs/>
        <w:color w:val="000000"/>
      </w:rPr>
      <w:fldChar w:fldCharType="separate"/>
    </w:r>
    <w:r w:rsidR="002B47A0">
      <w:rPr>
        <w:b/>
        <w:bCs/>
        <w:noProof/>
        <w:color w:val="000000"/>
      </w:rPr>
      <w:t>4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0649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064957" w:rsidRDefault="00064957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064957">
            <w:rPr>
              <w:b/>
              <w:bCs/>
              <w:i/>
              <w:iCs/>
              <w:color w:val="000000"/>
              <w:sz w:val="26"/>
              <w:szCs w:val="26"/>
            </w:rPr>
            <w:t>quotes</w:t>
          </w:r>
        </w:p>
      </w:tc>
    </w:tr>
  </w:tbl>
  <w:p w:rsidR="00000000" w:rsidRDefault="00064957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2B47A0">
      <w:rPr>
        <w:color w:val="000000"/>
      </w:rPr>
      <w:fldChar w:fldCharType="separate"/>
    </w:r>
    <w:r w:rsidR="002B47A0">
      <w:rPr>
        <w:noProof/>
        <w:color w:val="000000"/>
      </w:rPr>
      <w:t xml:space="preserve">06:37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2B47A0">
      <w:rPr>
        <w:b/>
        <w:bCs/>
        <w:color w:val="000000"/>
      </w:rPr>
      <w:fldChar w:fldCharType="separate"/>
    </w:r>
    <w:r w:rsidR="002B47A0">
      <w:rPr>
        <w:b/>
        <w:bCs/>
        <w:noProof/>
        <w:color w:val="000000"/>
      </w:rPr>
      <w:t>5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0649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064957" w:rsidRDefault="00064957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064957">
            <w:rPr>
              <w:b/>
              <w:bCs/>
              <w:i/>
              <w:iCs/>
              <w:color w:val="000000"/>
              <w:sz w:val="26"/>
              <w:szCs w:val="26"/>
            </w:rPr>
            <w:t>quotes</w:t>
          </w:r>
        </w:p>
      </w:tc>
    </w:tr>
  </w:tbl>
  <w:p w:rsidR="00000000" w:rsidRDefault="00064957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64957">
    <w:pPr>
      <w:framePr w:wrap="auto" w:hAnchor="margin" w:xAlign="right" w:y="1"/>
      <w:adjustRightInd w:val="0"/>
      <w:jc w:val="right"/>
      <w:rPr>
        <w:b/>
        <w:bCs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DATE \@ "hh:mm  dddd, MMMM dd, yyyy  " </w:instrText>
    </w:r>
    <w:r w:rsidR="002B47A0">
      <w:rPr>
        <w:color w:val="000000"/>
      </w:rPr>
      <w:fldChar w:fldCharType="separate"/>
    </w:r>
    <w:r w:rsidR="002B47A0">
      <w:rPr>
        <w:noProof/>
        <w:color w:val="000000"/>
      </w:rPr>
      <w:t xml:space="preserve">06:37  Monday, November 19, 2018  </w:t>
    </w:r>
    <w:r>
      <w:rPr>
        <w:color w:val="000000"/>
      </w:rPr>
      <w:fldChar w:fldCharType="end"/>
    </w:r>
    <w:r>
      <w:rPr>
        <w:b/>
        <w:bCs/>
        <w:color w:val="000000"/>
      </w:rPr>
      <w:fldChar w:fldCharType="begin"/>
    </w:r>
    <w:r>
      <w:rPr>
        <w:b/>
        <w:bCs/>
        <w:color w:val="000000"/>
      </w:rPr>
      <w:instrText xml:space="preserve"> PAGE </w:instrText>
    </w:r>
    <w:r w:rsidR="002B47A0">
      <w:rPr>
        <w:b/>
        <w:bCs/>
        <w:color w:val="000000"/>
      </w:rPr>
      <w:fldChar w:fldCharType="separate"/>
    </w:r>
    <w:r w:rsidR="002B47A0">
      <w:rPr>
        <w:b/>
        <w:bCs/>
        <w:noProof/>
        <w:color w:val="000000"/>
      </w:rPr>
      <w:t>6</w:t>
    </w:r>
    <w:r>
      <w:rPr>
        <w:b/>
        <w:bCs/>
        <w:color w:val="000000"/>
      </w:rPr>
      <w:fldChar w:fldCharType="end"/>
    </w:r>
  </w:p>
  <w:tbl>
    <w:tblPr>
      <w:tblW w:w="0" w:type="auto"/>
      <w:tblInd w:w="1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520"/>
    </w:tblGrid>
    <w:tr w:rsidR="00000000" w:rsidRPr="000649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1152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left w:w="10" w:type="dxa"/>
            <w:right w:w="10" w:type="dxa"/>
          </w:tcMar>
        </w:tcPr>
        <w:p w:rsidR="00000000" w:rsidRPr="00064957" w:rsidRDefault="00064957">
          <w:pPr>
            <w:adjustRightInd w:val="0"/>
            <w:spacing w:before="10" w:after="10"/>
            <w:rPr>
              <w:b/>
              <w:bCs/>
              <w:i/>
              <w:iCs/>
              <w:color w:val="000000"/>
              <w:sz w:val="26"/>
              <w:szCs w:val="26"/>
            </w:rPr>
          </w:pPr>
          <w:r w:rsidRPr="00064957">
            <w:rPr>
              <w:b/>
              <w:bCs/>
              <w:i/>
              <w:iCs/>
              <w:color w:val="000000"/>
              <w:sz w:val="26"/>
              <w:szCs w:val="26"/>
            </w:rPr>
            <w:t>quotes</w:t>
          </w:r>
        </w:p>
      </w:tc>
    </w:tr>
  </w:tbl>
  <w:p w:rsidR="00000000" w:rsidRDefault="00064957">
    <w:pPr>
      <w:adjustRightInd w:val="0"/>
      <w:rPr>
        <w:b/>
        <w:bCs/>
        <w:i/>
        <w:iCs/>
        <w:color w:val="000000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47A0"/>
    <w:rsid w:val="00064957"/>
    <w:rsid w:val="002B47A0"/>
    <w:rsid w:val="0080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1BB4086-5772-448A-9F29-A3DD9C86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V9.4 SAS System Output</vt:lpstr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V9.4 SAS System Output</dc:title>
  <dc:subject/>
  <dc:creator>SAS Version 9.4</dc:creator>
  <cp:keywords/>
  <dc:description/>
  <cp:lastModifiedBy>Joel Hasbrouck</cp:lastModifiedBy>
  <cp:revision>2</cp:revision>
  <dcterms:created xsi:type="dcterms:W3CDTF">2018-11-19T23:38:00Z</dcterms:created>
  <dcterms:modified xsi:type="dcterms:W3CDTF">2018-11-19T23:38:00Z</dcterms:modified>
</cp:coreProperties>
</file>